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4606"/>
      </w:tblGrid>
      <w:tr w:rsidR="00784F73" w14:paraId="02E3DAA0" w14:textId="77777777" w:rsidTr="001D3334">
        <w:trPr>
          <w:trHeight w:val="329"/>
        </w:trPr>
        <w:tc>
          <w:tcPr>
            <w:tcW w:w="4606" w:type="dxa"/>
          </w:tcPr>
          <w:p w14:paraId="2E295663" w14:textId="77777777" w:rsidR="00122807" w:rsidRPr="0035053F" w:rsidRDefault="007B16D7" w:rsidP="001D3334">
            <w:pPr>
              <w:pStyle w:val="En-tte"/>
              <w:rPr>
                <w:rFonts w:asciiTheme="minorHAnsi" w:hAnsiTheme="minorHAnsi" w:cstheme="minorHAnsi"/>
                <w:sz w:val="18"/>
              </w:rPr>
            </w:pPr>
          </w:p>
        </w:tc>
      </w:tr>
      <w:tr w:rsidR="00784F73" w14:paraId="0DA3759D" w14:textId="77777777" w:rsidTr="001D3334">
        <w:trPr>
          <w:trHeight w:val="282"/>
        </w:trPr>
        <w:tc>
          <w:tcPr>
            <w:tcW w:w="4606" w:type="dxa"/>
          </w:tcPr>
          <w:p w14:paraId="7A46EA9D" w14:textId="77777777" w:rsidR="00122807" w:rsidRPr="0035053F" w:rsidRDefault="007B16D7" w:rsidP="001D3334">
            <w:pPr>
              <w:rPr>
                <w:rFonts w:asciiTheme="minorHAnsi" w:hAnsiTheme="minorHAnsi" w:cstheme="minorHAnsi"/>
              </w:rPr>
            </w:pPr>
          </w:p>
        </w:tc>
      </w:tr>
      <w:tr w:rsidR="00784F73" w14:paraId="04726FB7" w14:textId="77777777" w:rsidTr="001D3334">
        <w:trPr>
          <w:trHeight w:val="282"/>
        </w:trPr>
        <w:tc>
          <w:tcPr>
            <w:tcW w:w="4606" w:type="dxa"/>
          </w:tcPr>
          <w:p w14:paraId="52E3B3B8" w14:textId="77777777" w:rsidR="00122807" w:rsidRPr="0035053F" w:rsidRDefault="007B16D7" w:rsidP="001D3334">
            <w:pPr>
              <w:pStyle w:val="En-tte"/>
              <w:rPr>
                <w:rFonts w:asciiTheme="minorHAnsi" w:hAnsiTheme="minorHAnsi" w:cstheme="minorHAnsi"/>
                <w:sz w:val="18"/>
              </w:rPr>
            </w:pPr>
          </w:p>
        </w:tc>
      </w:tr>
    </w:tbl>
    <w:p w14:paraId="3534791A" w14:textId="77777777" w:rsidR="00600773" w:rsidRPr="0035053F" w:rsidRDefault="007B16D7"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14:paraId="3916A812" w14:textId="77777777" w:rsidR="00600773" w:rsidRPr="0035053F" w:rsidRDefault="007B16D7" w:rsidP="00600773">
      <w:pPr>
        <w:jc w:val="both"/>
        <w:rPr>
          <w:rFonts w:asciiTheme="minorHAnsi" w:hAnsiTheme="minorHAnsi" w:cstheme="minorHAnsi"/>
        </w:rPr>
      </w:pPr>
    </w:p>
    <w:p w14:paraId="353A9B46" w14:textId="77777777" w:rsidR="00600773" w:rsidRPr="0035053F" w:rsidRDefault="007B16D7" w:rsidP="00600773">
      <w:pPr>
        <w:rPr>
          <w:rFonts w:asciiTheme="minorHAnsi" w:hAnsiTheme="minorHAnsi" w:cstheme="minorHAnsi"/>
        </w:rPr>
      </w:pPr>
    </w:p>
    <w:p w14:paraId="24639304" w14:textId="77777777" w:rsidR="00600773" w:rsidRPr="0035053F" w:rsidRDefault="007B16D7"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14:paraId="1B0BB7FA" w14:textId="77777777" w:rsidR="00600773" w:rsidRPr="0035053F" w:rsidRDefault="007B16D7"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14:paraId="2B9DBC27" w14:textId="77777777" w:rsidR="00600773" w:rsidRPr="0035053F" w:rsidRDefault="007B16D7">
      <w:pPr>
        <w:rPr>
          <w:rFonts w:asciiTheme="minorHAnsi" w:hAnsiTheme="minorHAnsi" w:cstheme="minorHAnsi"/>
          <w:sz w:val="20"/>
        </w:rPr>
      </w:pPr>
    </w:p>
    <w:p w14:paraId="5D47DED6" w14:textId="77777777" w:rsidR="00600773" w:rsidRPr="0035053F" w:rsidRDefault="007B16D7">
      <w:pPr>
        <w:rPr>
          <w:rFonts w:asciiTheme="minorHAnsi" w:hAnsiTheme="minorHAnsi" w:cstheme="minorHAnsi"/>
          <w:sz w:val="20"/>
        </w:rPr>
      </w:pPr>
    </w:p>
    <w:p w14:paraId="293C9A33" w14:textId="77777777" w:rsidR="00600773" w:rsidRPr="0035053F" w:rsidRDefault="007B16D7" w:rsidP="00600773">
      <w:pPr>
        <w:rPr>
          <w:rFonts w:asciiTheme="minorHAnsi" w:hAnsiTheme="minorHAnsi" w:cstheme="minorHAnsi"/>
          <w:sz w:val="20"/>
        </w:rPr>
      </w:pPr>
      <w:r w:rsidRPr="0035053F">
        <w:rPr>
          <w:rFonts w:asciiTheme="minorHAnsi" w:hAnsiTheme="minorHAnsi" w:cstheme="minorHAnsi"/>
          <w:sz w:val="20"/>
        </w:rPr>
        <w:t>Commune de : YVOIRE</w:t>
      </w:r>
    </w:p>
    <w:p w14:paraId="14F463EE" w14:textId="77777777" w:rsidR="00600773" w:rsidRPr="0035053F" w:rsidRDefault="007B16D7" w:rsidP="00600773">
      <w:pPr>
        <w:rPr>
          <w:rFonts w:asciiTheme="minorHAnsi" w:hAnsiTheme="minorHAnsi" w:cstheme="minorHAnsi"/>
          <w:sz w:val="20"/>
        </w:rPr>
      </w:pPr>
    </w:p>
    <w:p w14:paraId="7EAA6D49" w14:textId="77777777" w:rsidR="009B4B87" w:rsidRPr="0035053F" w:rsidRDefault="007B16D7"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a prévu de réaliser sur le réseau de distribution </w:t>
      </w:r>
      <w:r w:rsidRPr="0035053F">
        <w:rPr>
          <w:rFonts w:asciiTheme="minorHAnsi" w:hAnsiTheme="minorHAnsi" w:cstheme="minorHAnsi"/>
          <w:sz w:val="20"/>
        </w:rPr>
        <w:t xml:space="preserve">des travaux </w:t>
      </w:r>
      <w:r w:rsidRPr="0035053F">
        <w:rPr>
          <w:rFonts w:asciiTheme="minorHAnsi" w:hAnsiTheme="minorHAnsi" w:cstheme="minorHAnsi"/>
          <w:sz w:val="20"/>
        </w:rPr>
        <w:t>qui entraîneront une</w:t>
      </w:r>
      <w:r w:rsidRPr="0035053F">
        <w:rPr>
          <w:rFonts w:asciiTheme="minorHAnsi" w:hAnsiTheme="minorHAnsi" w:cstheme="minorHAnsi"/>
          <w:sz w:val="20"/>
        </w:rPr>
        <w:t xml:space="preserve"> ou plusieurs</w:t>
      </w:r>
      <w:r w:rsidRPr="0035053F">
        <w:rPr>
          <w:rFonts w:asciiTheme="minorHAnsi" w:hAnsiTheme="minorHAnsi" w:cstheme="minorHAnsi"/>
          <w:sz w:val="20"/>
        </w:rPr>
        <w:t xml:space="preserve"> coupure</w:t>
      </w:r>
      <w:r w:rsidRPr="0035053F">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Pr>
          <w:rFonts w:asciiTheme="minorHAnsi" w:hAnsiTheme="minorHAnsi" w:cstheme="minorHAnsi"/>
          <w:sz w:val="20"/>
        </w:rPr>
        <w:t>.</w:t>
      </w:r>
    </w:p>
    <w:p w14:paraId="6B2F82D3" w14:textId="77777777" w:rsidR="00063EDE" w:rsidRDefault="007B16D7" w:rsidP="009B4B87">
      <w:pPr>
        <w:jc w:val="both"/>
        <w:rPr>
          <w:rFonts w:asciiTheme="minorHAnsi" w:hAnsiTheme="minorHAnsi" w:cstheme="minorHAnsi"/>
          <w:sz w:val="20"/>
        </w:rPr>
      </w:pPr>
    </w:p>
    <w:p w14:paraId="18BADBDB" w14:textId="77777777" w:rsidR="009B4B87" w:rsidRPr="0035053F" w:rsidRDefault="007B16D7" w:rsidP="009B4B87">
      <w:pPr>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14:paraId="53911622" w14:textId="77777777" w:rsidR="001348F6" w:rsidRPr="0035053F" w:rsidRDefault="007B16D7" w:rsidP="00600773">
      <w:pPr>
        <w:rPr>
          <w:rFonts w:asciiTheme="minorHAnsi" w:hAnsiTheme="minorHAnsi" w:cstheme="minorHAnsi"/>
          <w:sz w:val="20"/>
        </w:rPr>
      </w:pPr>
    </w:p>
    <w:p w14:paraId="000AEB53" w14:textId="77777777" w:rsidR="001348F6" w:rsidRPr="0035053F" w:rsidRDefault="007B16D7" w:rsidP="00600773">
      <w:pPr>
        <w:rPr>
          <w:rFonts w:asciiTheme="minorHAnsi" w:hAnsiTheme="minorHAnsi" w:cstheme="minorHAnsi"/>
          <w:sz w:val="20"/>
        </w:rPr>
      </w:pPr>
      <w:r w:rsidRPr="0035053F">
        <w:rPr>
          <w:rFonts w:asciiTheme="minorHAnsi" w:hAnsiTheme="minorHAnsi" w:cstheme="minorHAnsi"/>
          <w:sz w:val="20"/>
        </w:rPr>
        <w:t>Horaires des coupures :</w:t>
      </w:r>
    </w:p>
    <w:p w14:paraId="3DF281E1" w14:textId="77777777" w:rsidR="001348F6" w:rsidRPr="0035053F" w:rsidRDefault="007B16D7" w:rsidP="00600773">
      <w:pPr>
        <w:rPr>
          <w:rFonts w:asciiTheme="minorHAnsi" w:hAnsiTheme="minorHAnsi" w:cstheme="minorHAnsi"/>
          <w:sz w:val="20"/>
        </w:rPr>
      </w:pPr>
    </w:p>
    <w:p w14:paraId="1B6D6D75" w14:textId="77777777" w:rsidR="001348F6" w:rsidRPr="0035053F" w:rsidRDefault="007B16D7" w:rsidP="001348F6">
      <w:pPr>
        <w:rPr>
          <w:rFonts w:asciiTheme="minorHAnsi" w:hAnsiTheme="minorHAnsi" w:cstheme="minorHAnsi"/>
          <w:sz w:val="20"/>
        </w:rPr>
      </w:pPr>
    </w:p>
    <w:p w14:paraId="500CE503" w14:textId="77777777" w:rsidR="00784F73" w:rsidRPr="0035053F" w:rsidRDefault="007B16D7" w:rsidP="001348F6">
      <w:pPr>
        <w:rPr>
          <w:rFonts w:asciiTheme="minorHAnsi" w:hAnsiTheme="minorHAnsi" w:cstheme="minorHAnsi"/>
          <w:sz w:val="20"/>
        </w:rPr>
      </w:pPr>
      <w:r w:rsidRPr="0035053F">
        <w:rPr>
          <w:rFonts w:asciiTheme="minorHAnsi" w:hAnsiTheme="minorHAnsi" w:cstheme="minorHAnsi"/>
          <w:sz w:val="20"/>
        </w:rPr>
        <w:t xml:space="preserve">vendredi 10 </w:t>
      </w:r>
      <w:r w:rsidRPr="0035053F">
        <w:rPr>
          <w:rFonts w:asciiTheme="minorHAnsi" w:hAnsiTheme="minorHAnsi" w:cstheme="minorHAnsi"/>
          <w:sz w:val="20"/>
        </w:rPr>
        <w:t>décembre 2021</w:t>
      </w:r>
    </w:p>
    <w:p w14:paraId="19BA972F" w14:textId="77777777" w:rsidR="00784F73" w:rsidRPr="0035053F" w:rsidRDefault="007B16D7" w:rsidP="001348F6">
      <w:pPr>
        <w:rPr>
          <w:rFonts w:asciiTheme="minorHAnsi" w:hAnsiTheme="minorHAnsi" w:cstheme="minorHAnsi"/>
          <w:sz w:val="20"/>
        </w:rPr>
      </w:pPr>
      <w:r w:rsidRPr="0035053F">
        <w:rPr>
          <w:rFonts w:asciiTheme="minorHAnsi" w:hAnsiTheme="minorHAnsi" w:cstheme="minorHAnsi"/>
          <w:sz w:val="20"/>
        </w:rPr>
        <w:t>de 09h00 à 11h30</w:t>
      </w:r>
    </w:p>
    <w:p w14:paraId="2646998D" w14:textId="77777777" w:rsidR="00784F73" w:rsidRPr="0035053F" w:rsidRDefault="00784F73" w:rsidP="001348F6">
      <w:pPr>
        <w:rPr>
          <w:rFonts w:asciiTheme="minorHAnsi" w:hAnsiTheme="minorHAnsi" w:cstheme="minorHAnsi"/>
          <w:sz w:val="20"/>
        </w:rPr>
      </w:pPr>
    </w:p>
    <w:p w14:paraId="7D7D87E4" w14:textId="77777777" w:rsidR="00784F73" w:rsidRPr="0035053F" w:rsidRDefault="007B16D7" w:rsidP="001348F6">
      <w:pPr>
        <w:rPr>
          <w:rFonts w:asciiTheme="minorHAnsi" w:hAnsiTheme="minorHAnsi" w:cstheme="minorHAnsi"/>
          <w:sz w:val="20"/>
        </w:rPr>
      </w:pPr>
      <w:r w:rsidRPr="0035053F">
        <w:rPr>
          <w:rFonts w:asciiTheme="minorHAnsi" w:hAnsiTheme="minorHAnsi" w:cstheme="minorHAnsi"/>
          <w:sz w:val="20"/>
        </w:rPr>
        <w:t>Quartiers ou lieux-dits :</w:t>
      </w:r>
    </w:p>
    <w:p w14:paraId="53D33594" w14:textId="77777777" w:rsidR="00784F73" w:rsidRPr="0035053F" w:rsidRDefault="007B16D7" w:rsidP="001348F6">
      <w:pPr>
        <w:rPr>
          <w:rFonts w:asciiTheme="minorHAnsi" w:hAnsiTheme="minorHAnsi" w:cstheme="minorHAnsi"/>
          <w:sz w:val="20"/>
        </w:rPr>
      </w:pPr>
      <w:r w:rsidRPr="0035053F">
        <w:rPr>
          <w:rFonts w:asciiTheme="minorHAnsi" w:hAnsiTheme="minorHAnsi" w:cstheme="minorHAnsi"/>
          <w:sz w:val="20"/>
        </w:rPr>
        <w:t>366, 428, 448 chemin DE FEYCLER</w:t>
      </w:r>
    </w:p>
    <w:p w14:paraId="68BB636D" w14:textId="77777777" w:rsidR="00784F73" w:rsidRPr="0035053F" w:rsidRDefault="00784F73" w:rsidP="001348F6">
      <w:pPr>
        <w:rPr>
          <w:rFonts w:asciiTheme="minorHAnsi" w:hAnsiTheme="minorHAnsi" w:cstheme="minorHAnsi"/>
          <w:sz w:val="20"/>
        </w:rPr>
      </w:pPr>
    </w:p>
    <w:p w14:paraId="77E245AE" w14:textId="77777777" w:rsidR="00784F73" w:rsidRPr="0035053F" w:rsidRDefault="00784F73" w:rsidP="001348F6">
      <w:pPr>
        <w:rPr>
          <w:rFonts w:asciiTheme="minorHAnsi" w:hAnsiTheme="minorHAnsi" w:cstheme="minorHAnsi"/>
          <w:sz w:val="20"/>
        </w:rPr>
      </w:pPr>
    </w:p>
    <w:p w14:paraId="3E98126E" w14:textId="77777777" w:rsidR="001348F6" w:rsidRPr="0035053F" w:rsidRDefault="007B16D7" w:rsidP="00600773">
      <w:pPr>
        <w:rPr>
          <w:rFonts w:asciiTheme="minorHAnsi" w:hAnsiTheme="minorHAnsi" w:cstheme="minorHAnsi"/>
          <w:sz w:val="20"/>
        </w:rPr>
      </w:pPr>
    </w:p>
    <w:sectPr w:rsidR="001348F6" w:rsidRPr="0035053F" w:rsidSect="004754EE">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E74BE" w14:textId="77777777" w:rsidR="00000000" w:rsidRDefault="007B16D7">
      <w:r>
        <w:separator/>
      </w:r>
    </w:p>
  </w:endnote>
  <w:endnote w:type="continuationSeparator" w:id="0">
    <w:p w14:paraId="484F1152" w14:textId="77777777" w:rsidR="00000000" w:rsidRDefault="007B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C6D0" w14:textId="77777777" w:rsidR="004754EE" w:rsidRPr="004754EE" w:rsidRDefault="007B16D7"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14:paraId="7B7808FA" w14:textId="77777777" w:rsidR="004754EE" w:rsidRPr="004754EE" w:rsidRDefault="007B16D7"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w:t>
    </w:r>
    <w:r w:rsidRPr="004754EE">
      <w:rPr>
        <w:rFonts w:asciiTheme="minorHAnsi" w:hAnsiTheme="minorHAnsi" w:cstheme="minorHAnsi"/>
        <w:i/>
        <w:color w:val="000000" w:themeColor="text1"/>
        <w:sz w:val="14"/>
        <w:szCs w:val="14"/>
      </w:rPr>
      <w:t>des compteurs et toutes les interventions techniques. Elle est indépendante des fournisseurs d’énergie qui sont chargés de la vente et de la gestion du contrat de fourniture d’électricité.</w:t>
    </w:r>
  </w:p>
  <w:p w14:paraId="46FD62D8" w14:textId="77777777" w:rsidR="004754EE" w:rsidRPr="004754EE" w:rsidRDefault="007B16D7" w:rsidP="004754EE">
    <w:pPr>
      <w:rPr>
        <w:rFonts w:ascii="Calibri" w:hAnsi="Calibri" w:cs="Calibri"/>
        <w:i/>
        <w:color w:val="005EB8"/>
        <w:sz w:val="14"/>
        <w:szCs w:val="14"/>
      </w:rPr>
    </w:pPr>
  </w:p>
  <w:tbl>
    <w:tblPr>
      <w:tblStyle w:val="Grilledutableau"/>
      <w:tblW w:w="0" w:type="auto"/>
      <w:tblBorders>
        <w:top w:val="nil"/>
        <w:left w:val="nil"/>
        <w:bottom w:val="nil"/>
        <w:right w:val="nil"/>
        <w:insideH w:val="nil"/>
        <w:insideV w:val="nil"/>
      </w:tblBorders>
      <w:tblLayout w:type="fixed"/>
      <w:tblCellMar>
        <w:left w:w="57" w:type="dxa"/>
        <w:right w:w="57" w:type="dxa"/>
      </w:tblCellMar>
      <w:tblLook w:val="04A0" w:firstRow="1" w:lastRow="0" w:firstColumn="1" w:lastColumn="0" w:noHBand="0" w:noVBand="1"/>
    </w:tblPr>
    <w:tblGrid>
      <w:gridCol w:w="4310"/>
      <w:gridCol w:w="4961"/>
      <w:gridCol w:w="764"/>
    </w:tblGrid>
    <w:tr w:rsidR="00784F73" w14:paraId="01B3B31A" w14:textId="77777777" w:rsidTr="0005323D">
      <w:trPr>
        <w:cantSplit/>
      </w:trPr>
      <w:tc>
        <w:tcPr>
          <w:tcW w:w="4310" w:type="dxa"/>
          <w:vAlign w:val="bottom"/>
        </w:tcPr>
        <w:p w14:paraId="01C5D469" w14:textId="77777777" w:rsidR="004754EE" w:rsidRPr="004754EE" w:rsidRDefault="007B16D7" w:rsidP="004754EE">
          <w:pPr>
            <w:pStyle w:val="06Pieddepage"/>
            <w:widowControl/>
            <w:ind w:left="0"/>
            <w:rPr>
              <w:rFonts w:cs="Calibri"/>
              <w:color w:val="005EB8"/>
              <w:szCs w:val="20"/>
            </w:rPr>
          </w:pPr>
          <w:r w:rsidRPr="004754EE">
            <w:rPr>
              <w:rFonts w:cs="Calibri"/>
              <w:color w:val="005EB8"/>
              <w:szCs w:val="20"/>
            </w:rPr>
            <w:t>6 Allée du DELTA</w:t>
          </w:r>
        </w:p>
        <w:p w14:paraId="1D726EC1" w14:textId="77777777" w:rsidR="004754EE" w:rsidRPr="004754EE" w:rsidRDefault="007B16D7" w:rsidP="004754EE">
          <w:pPr>
            <w:pStyle w:val="06Pieddepage"/>
            <w:widowControl/>
            <w:ind w:left="0"/>
            <w:rPr>
              <w:rFonts w:cs="Calibri"/>
              <w:color w:val="005EB8"/>
            </w:rPr>
          </w:pPr>
          <w:r w:rsidRPr="004754EE">
            <w:rPr>
              <w:rFonts w:cs="Calibri"/>
              <w:color w:val="005EB8"/>
            </w:rPr>
            <w:t>ZI VONGY</w:t>
          </w:r>
        </w:p>
        <w:p w14:paraId="4A0F94D7" w14:textId="77777777" w:rsidR="004754EE" w:rsidRPr="004754EE" w:rsidRDefault="007B16D7" w:rsidP="004754EE">
          <w:pPr>
            <w:pStyle w:val="06Pieddepage"/>
            <w:widowControl/>
            <w:ind w:left="0"/>
            <w:rPr>
              <w:rFonts w:cs="Calibri"/>
              <w:color w:val="005EB8"/>
            </w:rPr>
          </w:pPr>
          <w:r w:rsidRPr="004754EE">
            <w:rPr>
              <w:rFonts w:cs="Calibri"/>
              <w:color w:val="005EB8"/>
            </w:rPr>
            <w:t>74200  THONON LES BAINS</w:t>
          </w:r>
        </w:p>
        <w:p w14:paraId="52CDEBD3" w14:textId="77777777" w:rsidR="004754EE" w:rsidRPr="004754EE" w:rsidRDefault="007B16D7" w:rsidP="004754EE">
          <w:pPr>
            <w:pStyle w:val="06Pieddepage"/>
            <w:widowControl/>
            <w:ind w:left="0"/>
            <w:rPr>
              <w:rFonts w:cs="Calibri"/>
              <w:color w:val="005EB8"/>
            </w:rPr>
          </w:pPr>
          <w:r w:rsidRPr="004754EE">
            <w:rPr>
              <w:rFonts w:cs="Calibri"/>
              <w:color w:val="005EB8"/>
            </w:rPr>
            <w:t xml:space="preserve">Tél. : 09 69 32 </w:t>
          </w:r>
          <w:r w:rsidRPr="004754EE">
            <w:rPr>
              <w:rFonts w:cs="Calibri"/>
              <w:color w:val="005EB8"/>
            </w:rPr>
            <w:t>18 53</w:t>
          </w:r>
        </w:p>
        <w:p w14:paraId="40DCD0D3" w14:textId="77777777" w:rsidR="004754EE" w:rsidRPr="004754EE" w:rsidRDefault="007B16D7" w:rsidP="004754EE">
          <w:pPr>
            <w:pStyle w:val="Pieddepage"/>
            <w:rPr>
              <w:rFonts w:ascii="Calibri" w:hAnsi="Calibri" w:cs="Calibri"/>
              <w:color w:val="005EB8"/>
              <w:sz w:val="14"/>
            </w:rPr>
          </w:pPr>
          <w:r w:rsidRPr="004754EE">
            <w:rPr>
              <w:rFonts w:ascii="Calibri" w:hAnsi="Calibri" w:cs="Calibri"/>
              <w:color w:val="005EB8"/>
              <w:sz w:val="14"/>
            </w:rPr>
            <w:t xml:space="preserve">Email : </w:t>
          </w:r>
        </w:p>
        <w:p w14:paraId="7243F9F4" w14:textId="77777777" w:rsidR="004754EE" w:rsidRPr="004754EE" w:rsidRDefault="007B16D7" w:rsidP="004754EE">
          <w:pPr>
            <w:pStyle w:val="Pieddepage"/>
            <w:rPr>
              <w:rFonts w:ascii="Calibri" w:hAnsi="Calibri" w:cs="Calibri"/>
              <w:b/>
              <w:color w:val="005EB8"/>
              <w:sz w:val="14"/>
            </w:rPr>
          </w:pPr>
          <w:hyperlink r:id="rId1" w:history="1">
            <w:r w:rsidRPr="004754EE">
              <w:rPr>
                <w:rStyle w:val="Lienhypertexte"/>
                <w:rFonts w:ascii="Calibri" w:hAnsi="Calibri" w:cs="Calibri"/>
                <w:b/>
                <w:color w:val="005EB8"/>
                <w:sz w:val="14"/>
              </w:rPr>
              <w:t>enedis.fr</w:t>
            </w:r>
          </w:hyperlink>
        </w:p>
      </w:tc>
      <w:tc>
        <w:tcPr>
          <w:tcW w:w="4961" w:type="dxa"/>
          <w:vAlign w:val="bottom"/>
        </w:tcPr>
        <w:p w14:paraId="34D8F489" w14:textId="77777777" w:rsidR="004754EE" w:rsidRPr="004754EE" w:rsidRDefault="007B16D7" w:rsidP="004754EE">
          <w:pPr>
            <w:pStyle w:val="Pieddepage"/>
            <w:rPr>
              <w:rFonts w:ascii="Calibri" w:hAnsi="Calibri" w:cs="Calibri"/>
              <w:color w:val="005EB8"/>
              <w:sz w:val="14"/>
            </w:rPr>
          </w:pPr>
          <w:r w:rsidRPr="004754EE">
            <w:rPr>
              <w:rFonts w:ascii="Calibri" w:hAnsi="Calibri" w:cs="Calibri"/>
              <w:color w:val="005EB8"/>
              <w:sz w:val="14"/>
            </w:rPr>
            <w:t>SA à directoire et à conseil de surveillance</w:t>
          </w:r>
        </w:p>
        <w:p w14:paraId="0229FF05" w14:textId="77777777" w:rsidR="004754EE" w:rsidRPr="004754EE" w:rsidRDefault="007B16D7" w:rsidP="004754EE">
          <w:pPr>
            <w:pStyle w:val="Pieddepage"/>
            <w:rPr>
              <w:rFonts w:ascii="Calibri" w:hAnsi="Calibri" w:cs="Calibri"/>
              <w:color w:val="005EB8"/>
              <w:sz w:val="14"/>
            </w:rPr>
          </w:pPr>
          <w:r w:rsidRPr="004754EE">
            <w:rPr>
              <w:rFonts w:ascii="Calibri" w:hAnsi="Calibri" w:cs="Calibri"/>
              <w:color w:val="005EB8"/>
              <w:sz w:val="14"/>
            </w:rPr>
            <w:t>Capital de 270 037 000 € - R.C.S. de Nanterre 444 608 442</w:t>
          </w:r>
        </w:p>
        <w:p w14:paraId="20290EBA" w14:textId="77777777" w:rsidR="004754EE" w:rsidRPr="004754EE" w:rsidRDefault="007B16D7" w:rsidP="004754EE">
          <w:pPr>
            <w:pStyle w:val="Pieddepage"/>
            <w:rPr>
              <w:rFonts w:ascii="Calibri" w:hAnsi="Calibri" w:cs="Calibri"/>
              <w:color w:val="005EB8"/>
              <w:sz w:val="14"/>
            </w:rPr>
          </w:pPr>
          <w:r w:rsidRPr="004754EE">
            <w:rPr>
              <w:rFonts w:ascii="Calibri" w:hAnsi="Calibri" w:cs="Calibri"/>
              <w:color w:val="005EB8"/>
              <w:sz w:val="14"/>
            </w:rPr>
            <w:t>Enedis - Tour Enedis - 34 place des Corolles</w:t>
          </w:r>
        </w:p>
        <w:p w14:paraId="6226B9FB" w14:textId="77777777" w:rsidR="004754EE" w:rsidRPr="004754EE" w:rsidRDefault="007B16D7" w:rsidP="004754EE">
          <w:pPr>
            <w:pStyle w:val="Pieddepage"/>
            <w:rPr>
              <w:rFonts w:ascii="Calibri" w:hAnsi="Calibri" w:cs="Calibri"/>
              <w:color w:val="005EB8"/>
              <w:sz w:val="14"/>
            </w:rPr>
          </w:pPr>
          <w:r w:rsidRPr="004754EE">
            <w:rPr>
              <w:rFonts w:ascii="Calibri" w:hAnsi="Calibri" w:cs="Calibri"/>
              <w:color w:val="005EB8"/>
              <w:sz w:val="14"/>
            </w:rPr>
            <w:t>92079 Paris La Défense Cedex</w:t>
          </w:r>
        </w:p>
        <w:p w14:paraId="02B9BCD0" w14:textId="77777777" w:rsidR="004754EE" w:rsidRPr="004754EE" w:rsidRDefault="007B16D7" w:rsidP="004754EE">
          <w:pPr>
            <w:pStyle w:val="Pieddepage"/>
            <w:rPr>
              <w:rFonts w:ascii="Calibri" w:hAnsi="Calibri" w:cs="Calibri"/>
              <w:color w:val="005EB8"/>
              <w:sz w:val="14"/>
            </w:rPr>
          </w:pPr>
          <w:r w:rsidRPr="004754EE">
            <w:rPr>
              <w:rFonts w:ascii="Calibri" w:hAnsi="Calibri" w:cs="Calibri"/>
              <w:color w:val="005EB8"/>
              <w:sz w:val="14"/>
            </w:rPr>
            <w:t xml:space="preserve">Enedis est </w:t>
          </w:r>
          <w:r w:rsidRPr="004754EE">
            <w:rPr>
              <w:rFonts w:ascii="Calibri" w:hAnsi="Calibri" w:cs="Calibri"/>
              <w:color w:val="005EB8"/>
              <w:sz w:val="14"/>
            </w:rPr>
            <w:t>certifié ISO 14001 pour l’environnement</w:t>
          </w:r>
        </w:p>
      </w:tc>
      <w:tc>
        <w:tcPr>
          <w:tcW w:w="764" w:type="dxa"/>
          <w:vAlign w:val="bottom"/>
        </w:tcPr>
        <w:p w14:paraId="2A8D16E2" w14:textId="77777777" w:rsidR="004754EE" w:rsidRPr="004754EE" w:rsidRDefault="007B16D7" w:rsidP="004754EE">
          <w:pPr>
            <w:pStyle w:val="Pieddepage"/>
            <w:jc w:val="right"/>
            <w:rPr>
              <w:rFonts w:ascii="Calibri" w:hAnsi="Calibri" w:cs="Calibri"/>
              <w:color w:val="005EB8"/>
              <w:sz w:val="14"/>
            </w:rPr>
          </w:pPr>
          <w:r w:rsidRPr="004754EE">
            <w:rPr>
              <w:rFonts w:ascii="Calibri" w:hAnsi="Calibri" w:cs="Calibri"/>
              <w:noProof/>
              <w:color w:val="005EB8"/>
              <w:sz w:val="14"/>
            </w:rPr>
            <w:drawing>
              <wp:inline distT="0" distB="0" distL="0" distR="0" wp14:anchorId="6E7A816F" wp14:editId="6CC483CC">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r:embed="rId2"/>
                        <a:stretch>
                          <a:fillRect/>
                        </a:stretch>
                      </pic:blipFill>
                      <pic:spPr>
                        <a:xfrm>
                          <a:off x="0" y="0"/>
                          <a:ext cx="360000" cy="360752"/>
                        </a:xfrm>
                        <a:prstGeom prst="rect">
                          <a:avLst/>
                        </a:prstGeom>
                      </pic:spPr>
                    </pic:pic>
                  </a:graphicData>
                </a:graphic>
              </wp:inline>
            </w:drawing>
          </w:r>
        </w:p>
      </w:tc>
    </w:tr>
  </w:tbl>
  <w:p w14:paraId="65EA8C23" w14:textId="77777777" w:rsidR="004754EE" w:rsidRDefault="007B16D7" w:rsidP="004754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7E74A" w14:textId="77777777" w:rsidR="00000000" w:rsidRDefault="007B16D7">
      <w:r>
        <w:separator/>
      </w:r>
    </w:p>
  </w:footnote>
  <w:footnote w:type="continuationSeparator" w:id="0">
    <w:p w14:paraId="3DB1FB0C" w14:textId="77777777" w:rsidR="00000000" w:rsidRDefault="007B1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10A6" w14:textId="77777777" w:rsidR="004754EE" w:rsidRDefault="007B16D7">
    <w:pPr>
      <w:pStyle w:val="En-tte"/>
    </w:pPr>
    <w:r>
      <w:rPr>
        <w:noProof/>
      </w:rPr>
      <w:drawing>
        <wp:inline distT="0" distB="0" distL="0" distR="0" wp14:anchorId="1CF67DFB" wp14:editId="374BB564">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r:embed="rId1"/>
                  <a:stretch>
                    <a:fillRect/>
                  </a:stretch>
                </pic:blipFill>
                <pic:spPr>
                  <a:xfrm>
                    <a:off x="0" y="0"/>
                    <a:ext cx="1620000" cy="512875"/>
                  </a:xfrm>
                  <a:prstGeom prst="rect">
                    <a:avLst/>
                  </a:prstGeom>
                </pic:spPr>
              </pic:pic>
            </a:graphicData>
          </a:graphic>
        </wp:inline>
      </w:drawing>
    </w:r>
  </w:p>
  <w:p w14:paraId="59036487" w14:textId="77777777" w:rsidR="004754EE" w:rsidRDefault="007B16D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F73"/>
    <w:rsid w:val="00784F73"/>
    <w:rsid w:val="007B16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ECB7"/>
  <w15:docId w15:val="{A92E880B-E43A-42F7-9FBA-72079287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nedi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484</Characters>
  <Application>Microsoft Office Word</Application>
  <DocSecurity>4</DocSecurity>
  <Lines>4</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Mairie</cp:lastModifiedBy>
  <cp:revision>2</cp:revision>
  <cp:lastPrinted>2008-01-22T14:24:00Z</cp:lastPrinted>
  <dcterms:created xsi:type="dcterms:W3CDTF">2021-12-09T07:43:00Z</dcterms:created>
  <dcterms:modified xsi:type="dcterms:W3CDTF">2021-12-09T07:43:00Z</dcterms:modified>
</cp:coreProperties>
</file>