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C44F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  <w:r w:rsidRPr="00385328">
        <w:rPr>
          <w:b/>
          <w:noProof/>
          <w:color w:val="C00000"/>
          <w:lang w:eastAsia="fr-FR"/>
        </w:rPr>
        <w:drawing>
          <wp:anchor distT="0" distB="0" distL="114300" distR="114300" simplePos="0" relativeHeight="487590400" behindDoc="0" locked="0" layoutInCell="1" allowOverlap="1" wp14:anchorId="1EBEB25B" wp14:editId="14CD0E53">
            <wp:simplePos x="0" y="0"/>
            <wp:positionH relativeFrom="column">
              <wp:posOffset>5209540</wp:posOffset>
            </wp:positionH>
            <wp:positionV relativeFrom="paragraph">
              <wp:posOffset>154305</wp:posOffset>
            </wp:positionV>
            <wp:extent cx="1324024" cy="76775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Slogo_Normal_Quad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471" cy="775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328">
        <w:rPr>
          <w:b/>
          <w:noProof/>
          <w:color w:val="C00000"/>
          <w:lang w:eastAsia="fr-FR"/>
        </w:rPr>
        <w:drawing>
          <wp:anchor distT="0" distB="0" distL="114300" distR="114300" simplePos="0" relativeHeight="487591424" behindDoc="0" locked="0" layoutInCell="1" allowOverlap="1" wp14:anchorId="19AB41A6" wp14:editId="5A02395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16325" cy="1101918"/>
            <wp:effectExtent l="0" t="0" r="3175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publique_Francaise_CMJ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054" cy="1106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20210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6645E0EC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21D2B805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2BEA5C14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58DB30F3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22836696" w14:textId="77777777" w:rsidR="00385328" w:rsidRDefault="00385328">
      <w:pPr>
        <w:spacing w:before="27"/>
        <w:ind w:left="164" w:right="161"/>
        <w:jc w:val="center"/>
        <w:rPr>
          <w:b/>
          <w:color w:val="C00000"/>
        </w:rPr>
      </w:pPr>
    </w:p>
    <w:p w14:paraId="6700752B" w14:textId="77777777" w:rsidR="003C09CA" w:rsidRPr="00385328" w:rsidRDefault="003C09CA">
      <w:pPr>
        <w:pStyle w:val="Corpsdetexte"/>
        <w:rPr>
          <w:rFonts w:ascii="Marianne" w:hAnsi="Marianne"/>
          <w:b/>
          <w:sz w:val="22"/>
        </w:rPr>
      </w:pPr>
    </w:p>
    <w:p w14:paraId="179BCE56" w14:textId="77777777" w:rsidR="003C09CA" w:rsidRPr="00385328" w:rsidRDefault="00966C8C">
      <w:pPr>
        <w:spacing w:before="1"/>
        <w:ind w:left="161" w:right="16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</w:rPr>
        <w:t>Monoxyde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de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carbone</w:t>
      </w:r>
      <w:r w:rsidRPr="00385328">
        <w:rPr>
          <w:rFonts w:ascii="Marianne" w:hAnsi="Marianne"/>
          <w:b/>
          <w:spacing w:val="-3"/>
        </w:rPr>
        <w:t xml:space="preserve"> </w:t>
      </w:r>
      <w:r w:rsidRPr="00385328">
        <w:rPr>
          <w:rFonts w:ascii="Marianne" w:hAnsi="Marianne"/>
          <w:b/>
        </w:rPr>
        <w:t>: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comment</w:t>
      </w:r>
      <w:r w:rsidRPr="00385328">
        <w:rPr>
          <w:rFonts w:ascii="Marianne" w:hAnsi="Marianne"/>
          <w:b/>
          <w:spacing w:val="-3"/>
        </w:rPr>
        <w:t xml:space="preserve"> </w:t>
      </w:r>
      <w:r w:rsidRPr="00385328">
        <w:rPr>
          <w:rFonts w:ascii="Marianne" w:hAnsi="Marianne"/>
          <w:b/>
        </w:rPr>
        <w:t>prévenir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les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  <w:spacing w:val="-2"/>
        </w:rPr>
        <w:t>intoxications</w:t>
      </w:r>
    </w:p>
    <w:p w14:paraId="4F47794E" w14:textId="77777777" w:rsidR="003C09CA" w:rsidRPr="00385328" w:rsidRDefault="003C09CA">
      <w:pPr>
        <w:pStyle w:val="Corpsdetexte"/>
        <w:spacing w:before="12"/>
        <w:rPr>
          <w:rFonts w:ascii="Marianne" w:hAnsi="Marianne"/>
          <w:b/>
          <w:sz w:val="21"/>
        </w:rPr>
      </w:pPr>
    </w:p>
    <w:p w14:paraId="04058ACB" w14:textId="77777777" w:rsidR="003C09CA" w:rsidRPr="00385328" w:rsidRDefault="00966C8C">
      <w:pPr>
        <w:pStyle w:val="Corpsdetexte"/>
        <w:ind w:left="116" w:right="112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Le monoxyde de carbone est un gaz toxi</w:t>
      </w:r>
      <w:r w:rsidR="00385328">
        <w:rPr>
          <w:rFonts w:ascii="Marianne" w:hAnsi="Marianne"/>
        </w:rPr>
        <w:t>que qui touche chaque année près de 4 000 foyers</w:t>
      </w:r>
      <w:r w:rsidR="00325D72">
        <w:rPr>
          <w:rFonts w:ascii="Marianne" w:hAnsi="Marianne"/>
        </w:rPr>
        <w:t xml:space="preserve"> en France</w:t>
      </w:r>
      <w:r w:rsidR="00385328">
        <w:rPr>
          <w:rFonts w:ascii="Marianne" w:hAnsi="Marianne"/>
        </w:rPr>
        <w:t>, entraînant</w:t>
      </w:r>
      <w:r w:rsidRPr="00385328">
        <w:rPr>
          <w:rFonts w:ascii="Marianne" w:hAnsi="Marianne"/>
        </w:rPr>
        <w:t xml:space="preserve"> une centaine de décès. Il peut être émis par </w:t>
      </w:r>
      <w:r w:rsidRPr="00385328">
        <w:rPr>
          <w:rFonts w:ascii="Marianne" w:hAnsi="Marianne"/>
          <w:b/>
        </w:rPr>
        <w:t>tous les appareils à combustion</w:t>
      </w:r>
      <w:r w:rsidR="00385328">
        <w:rPr>
          <w:rFonts w:ascii="Marianne" w:hAnsi="Marianne"/>
          <w:b/>
        </w:rPr>
        <w:t> </w:t>
      </w:r>
      <w:r w:rsidR="00385328">
        <w:rPr>
          <w:rFonts w:ascii="Marianne" w:hAnsi="Marianne"/>
        </w:rPr>
        <w:t xml:space="preserve">: </w:t>
      </w:r>
      <w:r w:rsidRPr="00385328">
        <w:rPr>
          <w:rFonts w:ascii="Marianne" w:hAnsi="Marianne"/>
        </w:rPr>
        <w:t xml:space="preserve">chaudière, chauffage d’appoint, poêle, groupe électrogène, </w:t>
      </w:r>
      <w:r w:rsidR="00385328">
        <w:rPr>
          <w:rFonts w:ascii="Marianne" w:hAnsi="Marianne"/>
          <w:spacing w:val="-2"/>
        </w:rPr>
        <w:t>cheminée</w:t>
      </w:r>
      <w:r w:rsidRPr="00385328">
        <w:rPr>
          <w:rFonts w:ascii="Marianne" w:hAnsi="Marianne"/>
          <w:spacing w:val="-2"/>
        </w:rPr>
        <w:t>.</w:t>
      </w:r>
    </w:p>
    <w:p w14:paraId="63AA3EF9" w14:textId="77777777" w:rsidR="003C09CA" w:rsidRPr="00385328" w:rsidRDefault="003C09CA">
      <w:pPr>
        <w:pStyle w:val="Corpsdetexte"/>
        <w:spacing w:before="2"/>
        <w:rPr>
          <w:rFonts w:ascii="Marianne" w:hAnsi="Marianne"/>
        </w:rPr>
      </w:pPr>
    </w:p>
    <w:p w14:paraId="153EBD43" w14:textId="77777777" w:rsidR="003C09CA" w:rsidRPr="00385328" w:rsidRDefault="00966C8C">
      <w:pPr>
        <w:pStyle w:val="Corpsdetexte"/>
        <w:ind w:left="116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Pour</w:t>
      </w:r>
      <w:r w:rsidRPr="00385328">
        <w:rPr>
          <w:rFonts w:ascii="Marianne" w:hAnsi="Marianne"/>
          <w:spacing w:val="-2"/>
        </w:rPr>
        <w:t xml:space="preserve"> </w:t>
      </w:r>
      <w:r w:rsidRPr="00385328">
        <w:rPr>
          <w:rFonts w:ascii="Marianne" w:hAnsi="Marianne"/>
        </w:rPr>
        <w:t>éviter</w:t>
      </w:r>
      <w:r w:rsidRPr="00385328">
        <w:rPr>
          <w:rFonts w:ascii="Marianne" w:hAnsi="Marianne"/>
          <w:spacing w:val="-2"/>
        </w:rPr>
        <w:t xml:space="preserve"> </w:t>
      </w:r>
      <w:r w:rsidRPr="00385328">
        <w:rPr>
          <w:rFonts w:ascii="Marianne" w:hAnsi="Marianne"/>
        </w:rPr>
        <w:t>les</w:t>
      </w:r>
      <w:r w:rsidRPr="00385328">
        <w:rPr>
          <w:rFonts w:ascii="Marianne" w:hAnsi="Marianne"/>
          <w:spacing w:val="-3"/>
        </w:rPr>
        <w:t xml:space="preserve"> </w:t>
      </w:r>
      <w:r w:rsidRPr="00385328">
        <w:rPr>
          <w:rFonts w:ascii="Marianne" w:hAnsi="Marianne"/>
        </w:rPr>
        <w:t>intoxications,</w:t>
      </w:r>
      <w:r w:rsidRPr="00385328">
        <w:rPr>
          <w:rFonts w:ascii="Marianne" w:hAnsi="Marianne"/>
          <w:spacing w:val="-2"/>
        </w:rPr>
        <w:t xml:space="preserve"> </w:t>
      </w:r>
      <w:r w:rsidR="00385328">
        <w:rPr>
          <w:rFonts w:ascii="Marianne" w:hAnsi="Marianne"/>
          <w:spacing w:val="-2"/>
        </w:rPr>
        <w:t xml:space="preserve">il suffit d’avoir </w:t>
      </w:r>
      <w:r w:rsidR="00385328">
        <w:rPr>
          <w:rFonts w:ascii="Marianne" w:hAnsi="Marianne"/>
        </w:rPr>
        <w:t>quelques réflexes essentiels :</w:t>
      </w:r>
    </w:p>
    <w:p w14:paraId="22EF6EE9" w14:textId="77777777" w:rsidR="003C09CA" w:rsidRPr="00385328" w:rsidRDefault="003C09CA">
      <w:pPr>
        <w:pStyle w:val="Corpsdetexte"/>
        <w:rPr>
          <w:rFonts w:ascii="Marianne" w:hAnsi="Marianne"/>
        </w:rPr>
      </w:pPr>
    </w:p>
    <w:p w14:paraId="567EA3A1" w14:textId="77777777" w:rsidR="003C09CA" w:rsidRP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Avant</w:t>
      </w:r>
      <w:r w:rsidRPr="00385328">
        <w:rPr>
          <w:rFonts w:ascii="Marianne" w:hAnsi="Marianne"/>
          <w:spacing w:val="-5"/>
          <w:sz w:val="18"/>
        </w:rPr>
        <w:t xml:space="preserve"> </w:t>
      </w:r>
      <w:r w:rsidRPr="00385328">
        <w:rPr>
          <w:rFonts w:ascii="Marianne" w:hAnsi="Marianne"/>
          <w:sz w:val="18"/>
        </w:rPr>
        <w:t>l’hiver,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faites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vérifier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vos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installations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de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chauffage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et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vos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conduits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de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fumée par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un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 xml:space="preserve">professionnel </w:t>
      </w:r>
      <w:r w:rsidRPr="00385328">
        <w:rPr>
          <w:rFonts w:ascii="Marianne" w:hAnsi="Marianne"/>
          <w:spacing w:val="-2"/>
          <w:sz w:val="18"/>
        </w:rPr>
        <w:t>qualifié.</w:t>
      </w:r>
    </w:p>
    <w:p w14:paraId="5358402A" w14:textId="77777777" w:rsidR="003C09CA" w:rsidRPr="00385328" w:rsidRDefault="003C09CA">
      <w:pPr>
        <w:pStyle w:val="Corpsdetexte"/>
        <w:spacing w:before="12"/>
        <w:rPr>
          <w:rFonts w:ascii="Marianne" w:hAnsi="Marianne"/>
          <w:sz w:val="17"/>
        </w:rPr>
      </w:pPr>
    </w:p>
    <w:p w14:paraId="7BA25B94" w14:textId="77777777" w:rsid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ind w:right="11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Veillez</w:t>
      </w:r>
      <w:r w:rsidRPr="00385328">
        <w:rPr>
          <w:rFonts w:ascii="Marianne" w:hAnsi="Marianne"/>
          <w:spacing w:val="35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34"/>
          <w:sz w:val="18"/>
        </w:rPr>
        <w:t xml:space="preserve"> </w:t>
      </w:r>
      <w:r w:rsidRPr="00385328">
        <w:rPr>
          <w:rFonts w:ascii="Marianne" w:hAnsi="Marianne"/>
          <w:sz w:val="18"/>
        </w:rPr>
        <w:t>une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bonne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aération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et</w:t>
      </w:r>
      <w:r w:rsidRPr="00385328">
        <w:rPr>
          <w:rFonts w:ascii="Marianne" w:hAnsi="Marianne"/>
          <w:spacing w:val="33"/>
          <w:sz w:val="18"/>
        </w:rPr>
        <w:t xml:space="preserve"> </w:t>
      </w:r>
      <w:r w:rsidRPr="00385328">
        <w:rPr>
          <w:rFonts w:ascii="Marianne" w:hAnsi="Marianne"/>
          <w:sz w:val="18"/>
        </w:rPr>
        <w:t>ventilation</w:t>
      </w:r>
      <w:r w:rsidRPr="00385328">
        <w:rPr>
          <w:rFonts w:ascii="Marianne" w:hAnsi="Marianne"/>
          <w:spacing w:val="35"/>
          <w:sz w:val="18"/>
        </w:rPr>
        <w:t xml:space="preserve"> </w:t>
      </w:r>
      <w:r>
        <w:rPr>
          <w:rFonts w:ascii="Marianne" w:hAnsi="Marianne"/>
          <w:sz w:val="18"/>
        </w:rPr>
        <w:t xml:space="preserve">de votre </w:t>
      </w:r>
      <w:r w:rsidRPr="00385328">
        <w:rPr>
          <w:rFonts w:ascii="Marianne" w:hAnsi="Marianne"/>
          <w:sz w:val="18"/>
        </w:rPr>
        <w:t>logement</w:t>
      </w:r>
      <w:r w:rsidR="00DA1144">
        <w:rPr>
          <w:rFonts w:ascii="Marianne" w:hAnsi="Marianne"/>
          <w:sz w:val="18"/>
        </w:rPr>
        <w:t xml:space="preserve"> tout au long de l’année.</w:t>
      </w:r>
    </w:p>
    <w:p w14:paraId="1EA0322E" w14:textId="77777777" w:rsidR="00385328" w:rsidRPr="00385328" w:rsidRDefault="00385328" w:rsidP="00385328">
      <w:pPr>
        <w:pStyle w:val="Paragraphedeliste"/>
        <w:rPr>
          <w:rFonts w:ascii="Marianne" w:hAnsi="Marianne"/>
          <w:sz w:val="18"/>
        </w:rPr>
      </w:pPr>
    </w:p>
    <w:p w14:paraId="02B1DA78" w14:textId="77777777" w:rsidR="00385328" w:rsidRDefault="00385328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ind w:right="111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Respectez les consignes d’utilisation de</w:t>
      </w:r>
      <w:r w:rsidR="00966C8C">
        <w:rPr>
          <w:rFonts w:ascii="Marianne" w:hAnsi="Marianne"/>
          <w:sz w:val="18"/>
        </w:rPr>
        <w:t xml:space="preserve"> vos</w:t>
      </w:r>
      <w:r w:rsidR="00DA1144">
        <w:rPr>
          <w:rFonts w:ascii="Marianne" w:hAnsi="Marianne"/>
          <w:sz w:val="18"/>
        </w:rPr>
        <w:t xml:space="preserve"> appareils à combustion.</w:t>
      </w:r>
    </w:p>
    <w:p w14:paraId="7C16D334" w14:textId="77777777" w:rsidR="003C09CA" w:rsidRPr="00385328" w:rsidRDefault="003C09CA">
      <w:pPr>
        <w:pStyle w:val="Corpsdetexte"/>
        <w:spacing w:before="10"/>
        <w:rPr>
          <w:rFonts w:ascii="Marianne" w:hAnsi="Marianne"/>
          <w:spacing w:val="33"/>
          <w:szCs w:val="22"/>
        </w:rPr>
      </w:pPr>
    </w:p>
    <w:p w14:paraId="12B17924" w14:textId="77777777" w:rsidR="003C09CA" w:rsidRP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spacing w:before="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N’utilisez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jamais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pour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vous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chauffer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des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appareils non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destinés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cet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usage</w:t>
      </w:r>
      <w:r w:rsidRPr="00385328">
        <w:rPr>
          <w:rFonts w:ascii="Marianne" w:hAnsi="Marianne"/>
          <w:spacing w:val="1"/>
          <w:sz w:val="18"/>
        </w:rPr>
        <w:t xml:space="preserve"> </w:t>
      </w:r>
      <w:r w:rsidRPr="00385328">
        <w:rPr>
          <w:rFonts w:ascii="Marianne" w:hAnsi="Marianne"/>
          <w:sz w:val="18"/>
        </w:rPr>
        <w:t>: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cuisinière,</w:t>
      </w:r>
      <w:r>
        <w:rPr>
          <w:rFonts w:ascii="Marianne" w:hAnsi="Marianne"/>
          <w:sz w:val="18"/>
        </w:rPr>
        <w:t xml:space="preserve"> four,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 xml:space="preserve">brasero, </w:t>
      </w:r>
      <w:r w:rsidR="00DA1144">
        <w:rPr>
          <w:rFonts w:ascii="Marianne" w:hAnsi="Marianne"/>
          <w:sz w:val="18"/>
        </w:rPr>
        <w:t xml:space="preserve">barbecue, </w:t>
      </w:r>
      <w:r w:rsidRPr="00385328">
        <w:rPr>
          <w:rFonts w:ascii="Marianne" w:hAnsi="Marianne"/>
          <w:spacing w:val="-4"/>
          <w:sz w:val="18"/>
        </w:rPr>
        <w:t>etc.</w:t>
      </w:r>
    </w:p>
    <w:p w14:paraId="3D811F3D" w14:textId="77777777" w:rsidR="003C09CA" w:rsidRPr="00385328" w:rsidRDefault="003C09CA">
      <w:pPr>
        <w:pStyle w:val="Corpsdetexte"/>
        <w:spacing w:before="1"/>
        <w:rPr>
          <w:rFonts w:ascii="Marianne" w:hAnsi="Marianne"/>
        </w:rPr>
      </w:pPr>
    </w:p>
    <w:p w14:paraId="1D9833BD" w14:textId="77777777" w:rsidR="003C09CA" w:rsidRPr="00385328" w:rsidRDefault="00966C8C" w:rsidP="00385328">
      <w:pPr>
        <w:pStyle w:val="Paragraphedeliste"/>
        <w:numPr>
          <w:ilvl w:val="0"/>
          <w:numId w:val="2"/>
        </w:numPr>
        <w:tabs>
          <w:tab w:val="left" w:pos="837"/>
          <w:tab w:val="left" w:pos="838"/>
        </w:tabs>
        <w:spacing w:before="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Si</w:t>
      </w:r>
      <w:r w:rsidRPr="00385328">
        <w:rPr>
          <w:rFonts w:ascii="Marianne" w:hAnsi="Marianne"/>
          <w:spacing w:val="-6"/>
          <w:sz w:val="18"/>
        </w:rPr>
        <w:t xml:space="preserve"> </w:t>
      </w:r>
      <w:r w:rsidRPr="00385328">
        <w:rPr>
          <w:rFonts w:ascii="Marianne" w:hAnsi="Marianne"/>
          <w:sz w:val="18"/>
        </w:rPr>
        <w:t>vous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devez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installer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des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groupes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électrogènes,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placez-les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impérativement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l’extérieur des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pacing w:val="-2"/>
          <w:sz w:val="18"/>
        </w:rPr>
        <w:t>bâtiments.</w:t>
      </w:r>
    </w:p>
    <w:p w14:paraId="7305A58F" w14:textId="77777777" w:rsidR="003C09CA" w:rsidRPr="00385328" w:rsidRDefault="003C09CA">
      <w:pPr>
        <w:pStyle w:val="Corpsdetexte"/>
        <w:spacing w:before="11"/>
        <w:rPr>
          <w:rFonts w:ascii="Marianne" w:hAnsi="Marianne"/>
          <w:sz w:val="19"/>
        </w:rPr>
      </w:pPr>
    </w:p>
    <w:p w14:paraId="3AAD5F3A" w14:textId="77777777" w:rsidR="003C09CA" w:rsidRDefault="00966C8C" w:rsidP="00DA1144">
      <w:pPr>
        <w:pStyle w:val="Corpsdetexte"/>
        <w:ind w:left="167" w:right="161"/>
        <w:jc w:val="center"/>
        <w:rPr>
          <w:rFonts w:ascii="Marianne" w:hAnsi="Marianne"/>
        </w:rPr>
      </w:pPr>
      <w:r w:rsidRPr="00385328">
        <w:rPr>
          <w:rFonts w:ascii="Marianne" w:hAnsi="Marianne"/>
        </w:rPr>
        <w:t>En</w:t>
      </w:r>
      <w:r w:rsidRPr="00385328">
        <w:rPr>
          <w:rFonts w:ascii="Marianne" w:hAnsi="Marianne"/>
          <w:spacing w:val="-10"/>
        </w:rPr>
        <w:t xml:space="preserve"> </w:t>
      </w:r>
      <w:r w:rsidRPr="00385328">
        <w:rPr>
          <w:rFonts w:ascii="Marianne" w:hAnsi="Marianne"/>
        </w:rPr>
        <w:t>savoir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plus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:</w:t>
      </w:r>
      <w:r w:rsidRPr="00385328">
        <w:rPr>
          <w:rFonts w:ascii="Marianne" w:hAnsi="Marianne"/>
          <w:spacing w:val="-8"/>
        </w:rPr>
        <w:t xml:space="preserve"> </w:t>
      </w:r>
      <w:hyperlink r:id="rId7" w:history="1">
        <w:r w:rsidR="00DA1144" w:rsidRPr="00D07F3C">
          <w:rPr>
            <w:rStyle w:val="Lienhypertexte"/>
            <w:rFonts w:ascii="Marianne" w:hAnsi="Marianne"/>
          </w:rPr>
          <w:t>https://www.auvergne-rhone-alpes.ars.sante.fr/monoxyde-de-carbone</w:t>
        </w:r>
      </w:hyperlink>
      <w:r w:rsidR="00DA1144">
        <w:rPr>
          <w:rFonts w:ascii="Marianne" w:hAnsi="Marianne"/>
        </w:rPr>
        <w:t xml:space="preserve"> </w:t>
      </w:r>
    </w:p>
    <w:p w14:paraId="282B0CB6" w14:textId="77777777" w:rsidR="00990A7C" w:rsidRPr="00990A7C" w:rsidRDefault="00990A7C" w:rsidP="00DA1144">
      <w:pPr>
        <w:pStyle w:val="Corpsdetexte"/>
        <w:ind w:left="167" w:right="161"/>
        <w:jc w:val="center"/>
        <w:rPr>
          <w:rFonts w:ascii="Marianne" w:hAnsi="Marianne"/>
          <w:sz w:val="12"/>
        </w:rPr>
      </w:pPr>
      <w:r w:rsidRPr="00990A7C">
        <w:rPr>
          <w:rFonts w:ascii="Marianne" w:hAnsi="Marianne"/>
        </w:rPr>
        <w:t>[</w:t>
      </w:r>
      <w:proofErr w:type="gramStart"/>
      <w:r w:rsidRPr="00990A7C">
        <w:rPr>
          <w:rFonts w:ascii="Marianne" w:hAnsi="Marianne"/>
        </w:rPr>
        <w:t>ou</w:t>
      </w:r>
      <w:proofErr w:type="gramEnd"/>
      <w:r w:rsidRPr="00990A7C">
        <w:rPr>
          <w:rFonts w:ascii="Marianne" w:hAnsi="Marianne"/>
        </w:rPr>
        <w:t xml:space="preserve"> lien raccourci : </w:t>
      </w:r>
      <w:r w:rsidRPr="00990A7C">
        <w:rPr>
          <w:rStyle w:val="Lienhypertexte"/>
          <w:rFonts w:ascii="Marianne" w:hAnsi="Marianne"/>
        </w:rPr>
        <w:t>bit.ly/</w:t>
      </w:r>
      <w:proofErr w:type="spellStart"/>
      <w:proofErr w:type="gramStart"/>
      <w:r w:rsidRPr="00990A7C">
        <w:rPr>
          <w:rStyle w:val="Lienhypertexte"/>
          <w:rFonts w:ascii="Marianne" w:hAnsi="Marianne"/>
        </w:rPr>
        <w:t>MonoxCO</w:t>
      </w:r>
      <w:proofErr w:type="spellEnd"/>
      <w:r w:rsidRPr="00990A7C">
        <w:rPr>
          <w:rFonts w:ascii="Marianne" w:eastAsia="Times New Roman" w:hAnsi="Marianne" w:cs="Segoe UI"/>
          <w:lang w:eastAsia="fr-FR"/>
        </w:rPr>
        <w:t xml:space="preserve"> ]</w:t>
      </w:r>
      <w:proofErr w:type="gramEnd"/>
    </w:p>
    <w:p w14:paraId="16937763" w14:textId="77777777" w:rsidR="00DA1144" w:rsidRDefault="00DA1144">
      <w:pPr>
        <w:pStyle w:val="Corpsdetexte"/>
        <w:spacing w:before="5"/>
        <w:rPr>
          <w:rFonts w:ascii="Marianne" w:hAnsi="Marianne"/>
          <w:sz w:val="10"/>
        </w:rPr>
      </w:pPr>
    </w:p>
    <w:p w14:paraId="3257DF91" w14:textId="77777777" w:rsidR="00627188" w:rsidRDefault="00627188">
      <w:pPr>
        <w:pStyle w:val="Corpsdetexte"/>
        <w:spacing w:before="5"/>
        <w:rPr>
          <w:rFonts w:ascii="Marianne" w:hAnsi="Marianne"/>
          <w:sz w:val="10"/>
        </w:rPr>
      </w:pPr>
    </w:p>
    <w:p w14:paraId="702885E7" w14:textId="77777777" w:rsidR="00627188" w:rsidRDefault="00627188">
      <w:pPr>
        <w:rPr>
          <w:rFonts w:ascii="Marianne" w:hAnsi="Marianne"/>
          <w:sz w:val="10"/>
          <w:szCs w:val="18"/>
        </w:rPr>
      </w:pPr>
    </w:p>
    <w:p w14:paraId="4268C349" w14:textId="77777777" w:rsidR="003C09CA" w:rsidRPr="00385328" w:rsidRDefault="00D520A1">
      <w:pPr>
        <w:pStyle w:val="Corpsdetexte"/>
        <w:spacing w:before="5"/>
        <w:rPr>
          <w:rFonts w:ascii="Marianne" w:hAnsi="Marianne"/>
          <w:sz w:val="10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5DEB96" wp14:editId="0823A972">
                <wp:simplePos x="0" y="0"/>
                <wp:positionH relativeFrom="page">
                  <wp:posOffset>810895</wp:posOffset>
                </wp:positionH>
                <wp:positionV relativeFrom="paragraph">
                  <wp:posOffset>96520</wp:posOffset>
                </wp:positionV>
                <wp:extent cx="5730875" cy="1270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25"/>
                            <a:gd name="T2" fmla="+- 0 10301 1277"/>
                            <a:gd name="T3" fmla="*/ T2 w 90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5">
                              <a:moveTo>
                                <a:pt x="0" y="0"/>
                              </a:moveTo>
                              <a:lnTo>
                                <a:pt x="9024" y="0"/>
                              </a:lnTo>
                            </a:path>
                          </a:pathLst>
                        </a:custGeom>
                        <a:noFill/>
                        <a:ln w="937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57DF0" id="docshape1" o:spid="_x0000_s1026" style="position:absolute;margin-left:63.85pt;margin-top:7.6pt;width:451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KoBAMAAKQ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" path="m,l9024,e" filled="f" strokeweight=".26053mm">
                <v:stroke dashstyle="dash"/>
                <v:path arrowok="t" o:connecttype="custom" o:connectlocs="0,0;5730240,0" o:connectangles="0,0"/>
                <w10:wrap type="topAndBottom" anchorx="page"/>
              </v:shape>
            </w:pict>
          </mc:Fallback>
        </mc:AlternateContent>
      </w:r>
    </w:p>
    <w:p w14:paraId="718ED3A3" w14:textId="77777777" w:rsidR="003C09CA" w:rsidRPr="00385328" w:rsidRDefault="003C09CA">
      <w:pPr>
        <w:pStyle w:val="Corpsdetexte"/>
        <w:rPr>
          <w:rFonts w:ascii="Marianne" w:hAnsi="Marianne"/>
          <w:b/>
          <w:sz w:val="22"/>
        </w:rPr>
      </w:pPr>
    </w:p>
    <w:p w14:paraId="0F5A0F66" w14:textId="77777777" w:rsidR="00DA1144" w:rsidRDefault="00966C8C" w:rsidP="00DA1144">
      <w:pPr>
        <w:spacing w:before="1"/>
        <w:ind w:right="9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</w:rPr>
        <w:t>Monoxyde</w:t>
      </w:r>
      <w:r w:rsidRPr="00385328">
        <w:rPr>
          <w:rFonts w:ascii="Marianne" w:hAnsi="Marianne"/>
          <w:b/>
          <w:spacing w:val="-7"/>
        </w:rPr>
        <w:t xml:space="preserve"> </w:t>
      </w:r>
      <w:r w:rsidRPr="00385328">
        <w:rPr>
          <w:rFonts w:ascii="Marianne" w:hAnsi="Marianne"/>
          <w:b/>
        </w:rPr>
        <w:t>de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carbone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et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chauffages</w:t>
      </w:r>
      <w:r w:rsidR="00DA1144">
        <w:rPr>
          <w:rFonts w:ascii="Marianne" w:hAnsi="Marianne"/>
          <w:b/>
          <w:spacing w:val="-5"/>
        </w:rPr>
        <w:t xml:space="preserve"> d</w:t>
      </w:r>
      <w:r w:rsidRPr="00385328">
        <w:rPr>
          <w:rFonts w:ascii="Marianne" w:hAnsi="Marianne"/>
          <w:b/>
        </w:rPr>
        <w:t>’appoint</w:t>
      </w:r>
      <w:r w:rsidRPr="00385328">
        <w:rPr>
          <w:rFonts w:ascii="Marianne" w:hAnsi="Marianne"/>
          <w:b/>
          <w:spacing w:val="-4"/>
        </w:rPr>
        <w:t xml:space="preserve"> </w:t>
      </w:r>
      <w:r w:rsidRPr="00385328">
        <w:rPr>
          <w:rFonts w:ascii="Marianne" w:hAnsi="Marianne"/>
          <w:b/>
        </w:rPr>
        <w:t>:</w:t>
      </w:r>
    </w:p>
    <w:p w14:paraId="0D0D8736" w14:textId="77777777" w:rsidR="003C09CA" w:rsidRPr="00385328" w:rsidRDefault="00966C8C" w:rsidP="00DA1144">
      <w:pPr>
        <w:spacing w:before="1"/>
        <w:ind w:right="91"/>
        <w:jc w:val="center"/>
        <w:rPr>
          <w:rFonts w:ascii="Marianne" w:hAnsi="Marianne"/>
          <w:b/>
        </w:rPr>
      </w:pPr>
      <w:proofErr w:type="gramStart"/>
      <w:r w:rsidRPr="00385328">
        <w:rPr>
          <w:rFonts w:ascii="Marianne" w:hAnsi="Marianne"/>
          <w:b/>
        </w:rPr>
        <w:t>comment</w:t>
      </w:r>
      <w:proofErr w:type="gramEnd"/>
      <w:r w:rsidRPr="00385328">
        <w:rPr>
          <w:rFonts w:ascii="Marianne" w:hAnsi="Marianne"/>
          <w:b/>
        </w:rPr>
        <w:t xml:space="preserve"> prévenir les intoxications</w:t>
      </w:r>
    </w:p>
    <w:p w14:paraId="5B08DD36" w14:textId="77777777" w:rsidR="003C09CA" w:rsidRPr="00385328" w:rsidRDefault="003C09CA">
      <w:pPr>
        <w:pStyle w:val="Corpsdetexte"/>
        <w:rPr>
          <w:rFonts w:ascii="Marianne" w:hAnsi="Marianne"/>
          <w:b/>
          <w:sz w:val="22"/>
        </w:rPr>
      </w:pPr>
    </w:p>
    <w:p w14:paraId="7E1B3C1A" w14:textId="77777777" w:rsidR="003C09CA" w:rsidRPr="00385328" w:rsidRDefault="00DA1144" w:rsidP="00DA1144">
      <w:pPr>
        <w:pStyle w:val="Corpsdetexte"/>
        <w:ind w:left="116" w:right="112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Le monoxyde de carbone est un gaz toxi</w:t>
      </w:r>
      <w:r>
        <w:rPr>
          <w:rFonts w:ascii="Marianne" w:hAnsi="Marianne"/>
        </w:rPr>
        <w:t>que qui touche chaque année près de 4 000 foyers</w:t>
      </w:r>
      <w:r w:rsidR="00325D72">
        <w:rPr>
          <w:rFonts w:ascii="Marianne" w:hAnsi="Marianne"/>
        </w:rPr>
        <w:t xml:space="preserve"> en France</w:t>
      </w:r>
      <w:r>
        <w:rPr>
          <w:rFonts w:ascii="Marianne" w:hAnsi="Marianne"/>
        </w:rPr>
        <w:t>, entraînant</w:t>
      </w:r>
      <w:r w:rsidRPr="00385328">
        <w:rPr>
          <w:rFonts w:ascii="Marianne" w:hAnsi="Marianne"/>
        </w:rPr>
        <w:t xml:space="preserve"> une centaine de décès. Il peut</w:t>
      </w:r>
      <w:r>
        <w:rPr>
          <w:rFonts w:ascii="Marianne" w:hAnsi="Marianne"/>
        </w:rPr>
        <w:t xml:space="preserve"> notamment être émis </w:t>
      </w:r>
      <w:r w:rsidR="00966C8C" w:rsidRPr="00385328">
        <w:rPr>
          <w:rFonts w:ascii="Marianne" w:hAnsi="Marianne"/>
        </w:rPr>
        <w:t xml:space="preserve">par les </w:t>
      </w:r>
      <w:r w:rsidR="00966C8C" w:rsidRPr="00DA1144">
        <w:rPr>
          <w:rFonts w:ascii="Marianne" w:hAnsi="Marianne"/>
          <w:b/>
        </w:rPr>
        <w:t>chauffages d’appoint</w:t>
      </w:r>
      <w:r>
        <w:rPr>
          <w:rFonts w:ascii="Marianne" w:hAnsi="Marianne"/>
          <w:b/>
        </w:rPr>
        <w:t xml:space="preserve"> non électrique</w:t>
      </w:r>
      <w:r w:rsidR="00966C8C">
        <w:rPr>
          <w:rFonts w:ascii="Marianne" w:hAnsi="Marianne"/>
          <w:b/>
        </w:rPr>
        <w:t>s</w:t>
      </w:r>
      <w:r w:rsidR="00966C8C" w:rsidRPr="00385328">
        <w:rPr>
          <w:rFonts w:ascii="Marianne" w:hAnsi="Marianne"/>
        </w:rPr>
        <w:t xml:space="preserve"> </w:t>
      </w:r>
      <w:r>
        <w:rPr>
          <w:rFonts w:ascii="Marianne" w:hAnsi="Marianne"/>
        </w:rPr>
        <w:t>s’ils ne sont pas utilisés correctement :</w:t>
      </w:r>
    </w:p>
    <w:p w14:paraId="75DDA954" w14:textId="77777777" w:rsidR="003C09CA" w:rsidRPr="00385328" w:rsidRDefault="003C09CA">
      <w:pPr>
        <w:pStyle w:val="Corpsdetexte"/>
        <w:spacing w:before="1"/>
        <w:rPr>
          <w:rFonts w:ascii="Marianne" w:hAnsi="Marianne"/>
        </w:rPr>
      </w:pPr>
    </w:p>
    <w:p w14:paraId="53B5ED55" w14:textId="77777777" w:rsidR="003C09CA" w:rsidRPr="00385328" w:rsidRDefault="00966C8C" w:rsidP="00DA1144">
      <w:pPr>
        <w:pStyle w:val="Paragraphedeliste"/>
        <w:numPr>
          <w:ilvl w:val="0"/>
          <w:numId w:val="3"/>
        </w:numPr>
        <w:tabs>
          <w:tab w:val="left" w:pos="838"/>
        </w:tabs>
        <w:ind w:right="108"/>
        <w:jc w:val="both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Ne faites jamais fonctionner les chauffages d’appoint en continu : ils sont conçus pour une utilisation brève et par intermittence uniquement.</w:t>
      </w:r>
    </w:p>
    <w:p w14:paraId="055EAC6D" w14:textId="77777777" w:rsidR="003C09CA" w:rsidRPr="00385328" w:rsidRDefault="003C09CA">
      <w:pPr>
        <w:pStyle w:val="Corpsdetexte"/>
        <w:rPr>
          <w:rFonts w:ascii="Marianne" w:hAnsi="Marianne"/>
        </w:rPr>
      </w:pPr>
    </w:p>
    <w:p w14:paraId="1C097D35" w14:textId="77777777" w:rsidR="003C09CA" w:rsidRPr="00385328" w:rsidRDefault="00966C8C" w:rsidP="00DA1144">
      <w:pPr>
        <w:pStyle w:val="Paragraphedeliste"/>
        <w:numPr>
          <w:ilvl w:val="0"/>
          <w:numId w:val="3"/>
        </w:numPr>
        <w:tabs>
          <w:tab w:val="left" w:pos="837"/>
          <w:tab w:val="left" w:pos="838"/>
        </w:tabs>
        <w:spacing w:before="1"/>
        <w:rPr>
          <w:rFonts w:ascii="Marianne" w:hAnsi="Marianne"/>
          <w:sz w:val="18"/>
        </w:rPr>
      </w:pPr>
      <w:r w:rsidRPr="00385328">
        <w:rPr>
          <w:rFonts w:ascii="Marianne" w:hAnsi="Marianne"/>
          <w:sz w:val="18"/>
        </w:rPr>
        <w:t>N’utilisez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jamais</w:t>
      </w:r>
      <w:r w:rsidRPr="00385328">
        <w:rPr>
          <w:rFonts w:ascii="Marianne" w:hAnsi="Marianne"/>
          <w:spacing w:val="-4"/>
          <w:sz w:val="18"/>
        </w:rPr>
        <w:t xml:space="preserve"> </w:t>
      </w:r>
      <w:r w:rsidRPr="00385328">
        <w:rPr>
          <w:rFonts w:ascii="Marianne" w:hAnsi="Marianne"/>
          <w:sz w:val="18"/>
        </w:rPr>
        <w:t>pour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vous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chauffer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des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appareils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non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destinés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à</w:t>
      </w:r>
      <w:r w:rsidRPr="00385328">
        <w:rPr>
          <w:rFonts w:ascii="Marianne" w:hAnsi="Marianne"/>
          <w:spacing w:val="-3"/>
          <w:sz w:val="18"/>
        </w:rPr>
        <w:t xml:space="preserve"> </w:t>
      </w:r>
      <w:r w:rsidRPr="00385328">
        <w:rPr>
          <w:rFonts w:ascii="Marianne" w:hAnsi="Marianne"/>
          <w:sz w:val="18"/>
        </w:rPr>
        <w:t>cet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usage</w:t>
      </w:r>
      <w:r w:rsidRPr="00385328">
        <w:rPr>
          <w:rFonts w:ascii="Marianne" w:hAnsi="Marianne"/>
          <w:spacing w:val="1"/>
          <w:sz w:val="18"/>
        </w:rPr>
        <w:t xml:space="preserve"> </w:t>
      </w:r>
      <w:r w:rsidRPr="00385328">
        <w:rPr>
          <w:rFonts w:ascii="Marianne" w:hAnsi="Marianne"/>
          <w:sz w:val="18"/>
        </w:rPr>
        <w:t>: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>cuisinière,</w:t>
      </w:r>
      <w:r>
        <w:rPr>
          <w:rFonts w:ascii="Marianne" w:hAnsi="Marianne"/>
          <w:sz w:val="18"/>
        </w:rPr>
        <w:t xml:space="preserve"> four,</w:t>
      </w:r>
      <w:r w:rsidRPr="00385328">
        <w:rPr>
          <w:rFonts w:ascii="Marianne" w:hAnsi="Marianne"/>
          <w:spacing w:val="-2"/>
          <w:sz w:val="18"/>
        </w:rPr>
        <w:t xml:space="preserve"> </w:t>
      </w:r>
      <w:r w:rsidRPr="00385328">
        <w:rPr>
          <w:rFonts w:ascii="Marianne" w:hAnsi="Marianne"/>
          <w:sz w:val="18"/>
        </w:rPr>
        <w:t>brasero,</w:t>
      </w:r>
      <w:r w:rsidRPr="00385328">
        <w:rPr>
          <w:rFonts w:ascii="Marianne" w:hAnsi="Marianne"/>
          <w:spacing w:val="-1"/>
          <w:sz w:val="18"/>
        </w:rPr>
        <w:t xml:space="preserve"> </w:t>
      </w:r>
      <w:r w:rsidRPr="00385328">
        <w:rPr>
          <w:rFonts w:ascii="Marianne" w:hAnsi="Marianne"/>
          <w:sz w:val="18"/>
        </w:rPr>
        <w:t xml:space="preserve">barbecue, </w:t>
      </w:r>
      <w:r w:rsidRPr="00385328">
        <w:rPr>
          <w:rFonts w:ascii="Marianne" w:hAnsi="Marianne"/>
          <w:spacing w:val="-4"/>
          <w:sz w:val="18"/>
        </w:rPr>
        <w:t>etc.</w:t>
      </w:r>
    </w:p>
    <w:p w14:paraId="33152928" w14:textId="77777777" w:rsidR="003C09CA" w:rsidRPr="00385328" w:rsidRDefault="003C09CA">
      <w:pPr>
        <w:pStyle w:val="Corpsdetexte"/>
        <w:spacing w:before="11"/>
        <w:rPr>
          <w:rFonts w:ascii="Marianne" w:hAnsi="Marianne"/>
          <w:sz w:val="17"/>
        </w:rPr>
      </w:pPr>
    </w:p>
    <w:p w14:paraId="4DD8A146" w14:textId="77777777" w:rsidR="007D6F9A" w:rsidRDefault="007D6F9A" w:rsidP="00DA1144">
      <w:pPr>
        <w:pStyle w:val="Paragraphedeliste"/>
        <w:numPr>
          <w:ilvl w:val="0"/>
          <w:numId w:val="3"/>
        </w:numPr>
        <w:tabs>
          <w:tab w:val="left" w:pos="838"/>
        </w:tabs>
        <w:spacing w:before="1"/>
        <w:ind w:right="110"/>
        <w:jc w:val="both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A</w:t>
      </w:r>
      <w:r w:rsidR="00966C8C" w:rsidRPr="00385328">
        <w:rPr>
          <w:rFonts w:ascii="Marianne" w:hAnsi="Marianne"/>
          <w:sz w:val="18"/>
        </w:rPr>
        <w:t xml:space="preserve">érez </w:t>
      </w:r>
      <w:r>
        <w:rPr>
          <w:rFonts w:ascii="Marianne" w:hAnsi="Marianne"/>
          <w:sz w:val="18"/>
        </w:rPr>
        <w:t xml:space="preserve">votre logement </w:t>
      </w:r>
      <w:r w:rsidR="00966C8C" w:rsidRPr="00385328">
        <w:rPr>
          <w:rFonts w:ascii="Marianne" w:hAnsi="Marianne"/>
          <w:sz w:val="18"/>
        </w:rPr>
        <w:t>au moins 10 minutes par jour</w:t>
      </w:r>
      <w:r>
        <w:rPr>
          <w:rFonts w:ascii="Marianne" w:hAnsi="Marianne"/>
          <w:sz w:val="18"/>
        </w:rPr>
        <w:t>.</w:t>
      </w:r>
    </w:p>
    <w:p w14:paraId="0AAFC7AF" w14:textId="77777777" w:rsidR="007D6F9A" w:rsidRPr="007D6F9A" w:rsidRDefault="007D6F9A" w:rsidP="007D6F9A">
      <w:pPr>
        <w:pStyle w:val="Paragraphedeliste"/>
        <w:rPr>
          <w:rFonts w:ascii="Marianne" w:hAnsi="Marianne"/>
          <w:sz w:val="18"/>
        </w:rPr>
      </w:pPr>
    </w:p>
    <w:p w14:paraId="148C4278" w14:textId="77777777" w:rsidR="003C09CA" w:rsidRPr="00385328" w:rsidRDefault="007D6F9A" w:rsidP="00DA1144">
      <w:pPr>
        <w:pStyle w:val="Paragraphedeliste"/>
        <w:numPr>
          <w:ilvl w:val="0"/>
          <w:numId w:val="3"/>
        </w:numPr>
        <w:tabs>
          <w:tab w:val="left" w:pos="838"/>
        </w:tabs>
        <w:spacing w:before="1"/>
        <w:ind w:right="110"/>
        <w:jc w:val="both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V</w:t>
      </w:r>
      <w:r w:rsidR="00966C8C" w:rsidRPr="00385328">
        <w:rPr>
          <w:rFonts w:ascii="Marianne" w:hAnsi="Marianne"/>
          <w:sz w:val="18"/>
        </w:rPr>
        <w:t xml:space="preserve">eillez à ne pas obstruer les entrées et sorties d’air de votre </w:t>
      </w:r>
      <w:r w:rsidR="00966C8C" w:rsidRPr="00385328">
        <w:rPr>
          <w:rFonts w:ascii="Marianne" w:hAnsi="Marianne"/>
          <w:spacing w:val="-2"/>
          <w:sz w:val="18"/>
        </w:rPr>
        <w:t>logement.</w:t>
      </w:r>
    </w:p>
    <w:p w14:paraId="63DEAA6B" w14:textId="77777777" w:rsidR="003C09CA" w:rsidRPr="00385328" w:rsidRDefault="003C09CA">
      <w:pPr>
        <w:pStyle w:val="Corpsdetexte"/>
        <w:spacing w:before="11"/>
        <w:rPr>
          <w:rFonts w:ascii="Marianne" w:hAnsi="Marianne"/>
          <w:sz w:val="19"/>
        </w:rPr>
      </w:pPr>
    </w:p>
    <w:p w14:paraId="703CA6E1" w14:textId="77777777" w:rsidR="007D6F9A" w:rsidRPr="00385328" w:rsidRDefault="007D6F9A" w:rsidP="007D6F9A">
      <w:pPr>
        <w:pStyle w:val="Corpsdetexte"/>
        <w:ind w:left="167" w:right="161"/>
        <w:jc w:val="center"/>
        <w:rPr>
          <w:rFonts w:ascii="Marianne" w:hAnsi="Marianne"/>
          <w:sz w:val="12"/>
        </w:rPr>
      </w:pPr>
      <w:r w:rsidRPr="00385328">
        <w:rPr>
          <w:rFonts w:ascii="Marianne" w:hAnsi="Marianne"/>
        </w:rPr>
        <w:t>En</w:t>
      </w:r>
      <w:r w:rsidRPr="00385328">
        <w:rPr>
          <w:rFonts w:ascii="Marianne" w:hAnsi="Marianne"/>
          <w:spacing w:val="-10"/>
        </w:rPr>
        <w:t xml:space="preserve"> </w:t>
      </w:r>
      <w:r w:rsidRPr="00385328">
        <w:rPr>
          <w:rFonts w:ascii="Marianne" w:hAnsi="Marianne"/>
        </w:rPr>
        <w:t>savoir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plus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:</w:t>
      </w:r>
      <w:r w:rsidRPr="00385328">
        <w:rPr>
          <w:rFonts w:ascii="Marianne" w:hAnsi="Marianne"/>
          <w:spacing w:val="-8"/>
        </w:rPr>
        <w:t xml:space="preserve"> </w:t>
      </w:r>
      <w:hyperlink r:id="rId8" w:history="1">
        <w:r w:rsidRPr="00D07F3C">
          <w:rPr>
            <w:rStyle w:val="Lienhypertexte"/>
            <w:rFonts w:ascii="Marianne" w:hAnsi="Marianne"/>
          </w:rPr>
          <w:t>https://www.auvergne-rhone-alpes.ars.sante.fr/monoxyde-de-carbone</w:t>
        </w:r>
      </w:hyperlink>
      <w:r>
        <w:rPr>
          <w:rFonts w:ascii="Marianne" w:hAnsi="Marianne"/>
        </w:rPr>
        <w:t xml:space="preserve"> </w:t>
      </w:r>
    </w:p>
    <w:p w14:paraId="61DB0809" w14:textId="77777777" w:rsidR="003C09CA" w:rsidRPr="00385328" w:rsidRDefault="003C09CA">
      <w:pPr>
        <w:pStyle w:val="Corpsdetexte"/>
        <w:spacing w:before="10"/>
        <w:rPr>
          <w:rFonts w:ascii="Marianne" w:hAnsi="Marianne"/>
          <w:sz w:val="12"/>
        </w:rPr>
      </w:pPr>
    </w:p>
    <w:p w14:paraId="2F0BFDFD" w14:textId="252B7ECF" w:rsidR="007D6F9A" w:rsidRPr="00D13DC1" w:rsidRDefault="00990A7C" w:rsidP="00D13DC1">
      <w:pPr>
        <w:pStyle w:val="Corpsdetexte"/>
        <w:ind w:left="167" w:right="161"/>
        <w:jc w:val="center"/>
        <w:rPr>
          <w:rFonts w:ascii="Marianne" w:hAnsi="Marianne"/>
          <w:sz w:val="12"/>
        </w:rPr>
      </w:pPr>
      <w:r w:rsidRPr="00990A7C">
        <w:rPr>
          <w:rFonts w:ascii="Marianne" w:hAnsi="Marianne"/>
        </w:rPr>
        <w:t>[</w:t>
      </w:r>
      <w:proofErr w:type="gramStart"/>
      <w:r w:rsidRPr="00990A7C">
        <w:rPr>
          <w:rFonts w:ascii="Marianne" w:hAnsi="Marianne"/>
        </w:rPr>
        <w:t>ou</w:t>
      </w:r>
      <w:proofErr w:type="gramEnd"/>
      <w:r w:rsidRPr="00990A7C">
        <w:rPr>
          <w:rFonts w:ascii="Marianne" w:hAnsi="Marianne"/>
        </w:rPr>
        <w:t xml:space="preserve"> lien raccourci : </w:t>
      </w:r>
      <w:r w:rsidRPr="00990A7C">
        <w:rPr>
          <w:rStyle w:val="Lienhypertexte"/>
          <w:rFonts w:ascii="Marianne" w:hAnsi="Marianne"/>
        </w:rPr>
        <w:t>bit.ly/</w:t>
      </w:r>
      <w:proofErr w:type="spellStart"/>
      <w:proofErr w:type="gramStart"/>
      <w:r w:rsidRPr="00990A7C">
        <w:rPr>
          <w:rStyle w:val="Lienhypertexte"/>
          <w:rFonts w:ascii="Marianne" w:hAnsi="Marianne"/>
        </w:rPr>
        <w:t>MonoxCO</w:t>
      </w:r>
      <w:proofErr w:type="spellEnd"/>
      <w:r w:rsidRPr="00990A7C">
        <w:rPr>
          <w:rFonts w:ascii="Marianne" w:eastAsia="Times New Roman" w:hAnsi="Marianne" w:cs="Segoe UI"/>
          <w:lang w:eastAsia="fr-FR"/>
        </w:rPr>
        <w:t xml:space="preserve"> ]</w:t>
      </w:r>
      <w:proofErr w:type="gramEnd"/>
    </w:p>
    <w:p w14:paraId="7A1B99DD" w14:textId="77777777" w:rsidR="007D6F9A" w:rsidRDefault="007D6F9A">
      <w:pPr>
        <w:pStyle w:val="Corpsdetexte"/>
        <w:spacing w:before="8"/>
        <w:rPr>
          <w:rFonts w:ascii="Marianne" w:hAnsi="Marianne"/>
        </w:rPr>
      </w:pPr>
    </w:p>
    <w:p w14:paraId="0FEAB404" w14:textId="77777777" w:rsidR="007D6F9A" w:rsidRDefault="007D6F9A">
      <w:pPr>
        <w:pStyle w:val="Corpsdetexte"/>
        <w:spacing w:before="8"/>
        <w:rPr>
          <w:rFonts w:ascii="Marianne" w:hAnsi="Marianne"/>
        </w:rPr>
      </w:pPr>
    </w:p>
    <w:p w14:paraId="3A08B354" w14:textId="77777777" w:rsidR="003C09CA" w:rsidRPr="00385328" w:rsidRDefault="00D520A1">
      <w:pPr>
        <w:pStyle w:val="Corpsdetexte"/>
        <w:spacing w:before="8"/>
        <w:rPr>
          <w:rFonts w:ascii="Marianne" w:hAnsi="Marianne"/>
          <w:sz w:val="10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28269F" wp14:editId="2E5E820C">
                <wp:simplePos x="0" y="0"/>
                <wp:positionH relativeFrom="page">
                  <wp:posOffset>810895</wp:posOffset>
                </wp:positionH>
                <wp:positionV relativeFrom="paragraph">
                  <wp:posOffset>98425</wp:posOffset>
                </wp:positionV>
                <wp:extent cx="5730875" cy="127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08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25"/>
                            <a:gd name="T2" fmla="+- 0 10301 1277"/>
                            <a:gd name="T3" fmla="*/ T2 w 90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5">
                              <a:moveTo>
                                <a:pt x="0" y="0"/>
                              </a:moveTo>
                              <a:lnTo>
                                <a:pt x="9024" y="0"/>
                              </a:lnTo>
                            </a:path>
                          </a:pathLst>
                        </a:custGeom>
                        <a:noFill/>
                        <a:ln w="9379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6B5BF" id="docshape2" o:spid="_x0000_s1026" style="position:absolute;margin-left:63.85pt;margin-top:7.75pt;width:451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caAwMAAKQ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" path="m,l9024,e" filled="f" strokeweight=".26053mm">
                <v:stroke dashstyle="dash"/>
                <v:path arrowok="t" o:connecttype="custom" o:connectlocs="0,0;5730240,0" o:connectangles="0,0"/>
                <w10:wrap type="topAndBottom" anchorx="page"/>
              </v:shape>
            </w:pict>
          </mc:Fallback>
        </mc:AlternateContent>
      </w:r>
    </w:p>
    <w:p w14:paraId="41A66A3E" w14:textId="77777777" w:rsidR="003C09CA" w:rsidRPr="00385328" w:rsidRDefault="003C09CA">
      <w:pPr>
        <w:pStyle w:val="Corpsdetexte"/>
        <w:spacing w:before="11"/>
        <w:rPr>
          <w:rFonts w:ascii="Marianne" w:hAnsi="Marianne"/>
          <w:b/>
          <w:sz w:val="19"/>
        </w:rPr>
      </w:pPr>
    </w:p>
    <w:p w14:paraId="2846A6D0" w14:textId="77777777" w:rsidR="003C09CA" w:rsidRPr="00385328" w:rsidRDefault="00966C8C" w:rsidP="007D6F9A">
      <w:pPr>
        <w:ind w:right="-51"/>
        <w:jc w:val="center"/>
        <w:rPr>
          <w:rFonts w:ascii="Marianne" w:hAnsi="Marianne"/>
          <w:b/>
        </w:rPr>
      </w:pPr>
      <w:r w:rsidRPr="00385328">
        <w:rPr>
          <w:rFonts w:ascii="Marianne" w:hAnsi="Marianne"/>
          <w:b/>
        </w:rPr>
        <w:t>Monoxyde</w:t>
      </w:r>
      <w:r w:rsidRPr="00385328">
        <w:rPr>
          <w:rFonts w:ascii="Marianne" w:hAnsi="Marianne"/>
          <w:b/>
          <w:spacing w:val="-7"/>
        </w:rPr>
        <w:t xml:space="preserve"> </w:t>
      </w:r>
      <w:r w:rsidRPr="00385328">
        <w:rPr>
          <w:rFonts w:ascii="Marianne" w:hAnsi="Marianne"/>
          <w:b/>
        </w:rPr>
        <w:t>de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carbone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et</w:t>
      </w:r>
      <w:r w:rsidRPr="00385328">
        <w:rPr>
          <w:rFonts w:ascii="Marianne" w:hAnsi="Marianne"/>
          <w:b/>
          <w:spacing w:val="-6"/>
        </w:rPr>
        <w:t xml:space="preserve"> </w:t>
      </w:r>
      <w:r w:rsidRPr="00385328">
        <w:rPr>
          <w:rFonts w:ascii="Marianne" w:hAnsi="Marianne"/>
          <w:b/>
        </w:rPr>
        <w:t>groupes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électrogènes</w:t>
      </w:r>
      <w:r w:rsidRPr="00385328">
        <w:rPr>
          <w:rFonts w:ascii="Marianne" w:hAnsi="Marianne"/>
          <w:b/>
          <w:spacing w:val="-5"/>
        </w:rPr>
        <w:t xml:space="preserve"> </w:t>
      </w:r>
      <w:r w:rsidRPr="00385328">
        <w:rPr>
          <w:rFonts w:ascii="Marianne" w:hAnsi="Marianne"/>
          <w:b/>
        </w:rPr>
        <w:t>: comment prévenir les intoxications</w:t>
      </w:r>
    </w:p>
    <w:p w14:paraId="397A4EAF" w14:textId="77777777" w:rsidR="003C09CA" w:rsidRPr="00385328" w:rsidRDefault="003C09CA">
      <w:pPr>
        <w:pStyle w:val="Corpsdetexte"/>
        <w:spacing w:before="3"/>
        <w:rPr>
          <w:rFonts w:ascii="Marianne" w:hAnsi="Marianne"/>
          <w:b/>
          <w:sz w:val="20"/>
        </w:rPr>
      </w:pPr>
    </w:p>
    <w:p w14:paraId="2429503D" w14:textId="77777777" w:rsidR="003C09CA" w:rsidRPr="00385328" w:rsidRDefault="007D6F9A" w:rsidP="007D6F9A">
      <w:pPr>
        <w:pStyle w:val="Corpsdetexte"/>
        <w:ind w:right="112"/>
        <w:jc w:val="both"/>
        <w:rPr>
          <w:rFonts w:ascii="Marianne" w:hAnsi="Marianne"/>
        </w:rPr>
      </w:pPr>
      <w:r w:rsidRPr="00385328">
        <w:rPr>
          <w:rFonts w:ascii="Marianne" w:hAnsi="Marianne"/>
        </w:rPr>
        <w:t>Le monoxyde de carbone est un gaz toxi</w:t>
      </w:r>
      <w:r>
        <w:rPr>
          <w:rFonts w:ascii="Marianne" w:hAnsi="Marianne"/>
        </w:rPr>
        <w:t>que qui touche chaque année près de 4 000 foyers</w:t>
      </w:r>
      <w:r w:rsidR="00325D72">
        <w:rPr>
          <w:rFonts w:ascii="Marianne" w:hAnsi="Marianne"/>
        </w:rPr>
        <w:t xml:space="preserve"> en France</w:t>
      </w:r>
      <w:r>
        <w:rPr>
          <w:rFonts w:ascii="Marianne" w:hAnsi="Marianne"/>
        </w:rPr>
        <w:t>, entraînant</w:t>
      </w:r>
      <w:r w:rsidRPr="00385328">
        <w:rPr>
          <w:rFonts w:ascii="Marianne" w:hAnsi="Marianne"/>
        </w:rPr>
        <w:t xml:space="preserve"> une centaine de décès. </w:t>
      </w:r>
      <w:r w:rsidR="00966C8C" w:rsidRPr="00385328">
        <w:rPr>
          <w:rFonts w:ascii="Marianne" w:hAnsi="Marianne"/>
        </w:rPr>
        <w:t xml:space="preserve">Il peut notamment être émis par les </w:t>
      </w:r>
      <w:r w:rsidR="00966C8C" w:rsidRPr="007D6F9A">
        <w:rPr>
          <w:rFonts w:ascii="Marianne" w:hAnsi="Marianne"/>
          <w:b/>
        </w:rPr>
        <w:t>groupes électrogènes</w:t>
      </w:r>
      <w:r>
        <w:rPr>
          <w:rFonts w:ascii="Marianne" w:hAnsi="Marianne"/>
        </w:rPr>
        <w:t xml:space="preserve"> s’ils ne sont pas utilisés correctement.</w:t>
      </w:r>
    </w:p>
    <w:p w14:paraId="5FF804A2" w14:textId="77777777" w:rsidR="003C09CA" w:rsidRPr="00385328" w:rsidRDefault="003C09CA" w:rsidP="007D6F9A">
      <w:pPr>
        <w:pStyle w:val="Corpsdetexte"/>
        <w:spacing w:before="11"/>
        <w:rPr>
          <w:rFonts w:ascii="Marianne" w:hAnsi="Marianne"/>
          <w:sz w:val="17"/>
        </w:rPr>
      </w:pPr>
    </w:p>
    <w:p w14:paraId="48D697D6" w14:textId="77777777" w:rsidR="003C09CA" w:rsidRPr="007D6F9A" w:rsidRDefault="007D6F9A" w:rsidP="007D6F9A">
      <w:pPr>
        <w:tabs>
          <w:tab w:val="left" w:pos="838"/>
        </w:tabs>
        <w:ind w:right="111"/>
        <w:jc w:val="both"/>
        <w:rPr>
          <w:rFonts w:ascii="Marianne" w:hAnsi="Marianne"/>
          <w:b/>
          <w:sz w:val="18"/>
        </w:rPr>
      </w:pPr>
      <w:r>
        <w:rPr>
          <w:rFonts w:ascii="Marianne" w:hAnsi="Marianne"/>
          <w:b/>
          <w:sz w:val="18"/>
        </w:rPr>
        <w:t>N</w:t>
      </w:r>
      <w:r w:rsidR="00966C8C" w:rsidRPr="007D6F9A">
        <w:rPr>
          <w:rFonts w:ascii="Marianne" w:hAnsi="Marianne"/>
          <w:b/>
          <w:sz w:val="18"/>
        </w:rPr>
        <w:t>’installez</w:t>
      </w:r>
      <w:r w:rsidR="00966C8C">
        <w:rPr>
          <w:rFonts w:ascii="Marianne" w:hAnsi="Marianne"/>
          <w:b/>
          <w:sz w:val="18"/>
        </w:rPr>
        <w:t xml:space="preserve"> jamais de</w:t>
      </w:r>
      <w:r w:rsidR="00966C8C" w:rsidRPr="007D6F9A">
        <w:rPr>
          <w:rFonts w:ascii="Marianne" w:hAnsi="Marianne"/>
          <w:b/>
          <w:sz w:val="18"/>
        </w:rPr>
        <w:t xml:space="preserve"> groupes électrogènes dans un lieu fermé (maison, cave, garage</w:t>
      </w:r>
      <w:r w:rsidRPr="007D6F9A">
        <w:rPr>
          <w:rFonts w:ascii="Marianne" w:hAnsi="Marianne"/>
          <w:b/>
          <w:sz w:val="18"/>
        </w:rPr>
        <w:t>)</w:t>
      </w:r>
      <w:r w:rsidR="00966C8C" w:rsidRPr="007D6F9A">
        <w:rPr>
          <w:rFonts w:ascii="Marianne" w:hAnsi="Marianne"/>
          <w:b/>
          <w:sz w:val="18"/>
        </w:rPr>
        <w:t xml:space="preserve"> : ils doivent être impérativement placés à l’extérieur des bâtiments.</w:t>
      </w:r>
    </w:p>
    <w:p w14:paraId="6B8BD68A" w14:textId="77777777" w:rsidR="003C09CA" w:rsidRPr="00385328" w:rsidRDefault="003C09CA">
      <w:pPr>
        <w:pStyle w:val="Corpsdetexte"/>
        <w:spacing w:before="1"/>
        <w:rPr>
          <w:rFonts w:ascii="Marianne" w:hAnsi="Marianne"/>
          <w:b/>
        </w:rPr>
      </w:pPr>
    </w:p>
    <w:p w14:paraId="6EB25840" w14:textId="77777777" w:rsidR="003C09CA" w:rsidRPr="00385328" w:rsidRDefault="003C09CA">
      <w:pPr>
        <w:pStyle w:val="Corpsdetexte"/>
        <w:spacing w:before="11"/>
        <w:rPr>
          <w:rFonts w:ascii="Marianne" w:hAnsi="Marianne"/>
          <w:sz w:val="19"/>
        </w:rPr>
      </w:pPr>
    </w:p>
    <w:p w14:paraId="4AF093A6" w14:textId="77777777" w:rsidR="003C09CA" w:rsidRDefault="007D6F9A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</w:rPr>
      </w:pPr>
      <w:r w:rsidRPr="00385328">
        <w:rPr>
          <w:rFonts w:ascii="Marianne" w:hAnsi="Marianne"/>
        </w:rPr>
        <w:t>En</w:t>
      </w:r>
      <w:r w:rsidRPr="00385328">
        <w:rPr>
          <w:rFonts w:ascii="Marianne" w:hAnsi="Marianne"/>
          <w:spacing w:val="-10"/>
        </w:rPr>
        <w:t xml:space="preserve"> </w:t>
      </w:r>
      <w:r w:rsidRPr="00385328">
        <w:rPr>
          <w:rFonts w:ascii="Marianne" w:hAnsi="Marianne"/>
        </w:rPr>
        <w:t>savoir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plus</w:t>
      </w:r>
      <w:r w:rsidRPr="00385328">
        <w:rPr>
          <w:rFonts w:ascii="Marianne" w:hAnsi="Marianne"/>
          <w:spacing w:val="-9"/>
        </w:rPr>
        <w:t xml:space="preserve"> </w:t>
      </w:r>
      <w:r w:rsidRPr="00385328">
        <w:rPr>
          <w:rFonts w:ascii="Marianne" w:hAnsi="Marianne"/>
        </w:rPr>
        <w:t>:</w:t>
      </w:r>
      <w:r w:rsidRPr="00385328">
        <w:rPr>
          <w:rFonts w:ascii="Marianne" w:hAnsi="Marianne"/>
          <w:spacing w:val="-8"/>
        </w:rPr>
        <w:t xml:space="preserve"> </w:t>
      </w:r>
      <w:hyperlink r:id="rId9" w:history="1">
        <w:r w:rsidRPr="00D07F3C">
          <w:rPr>
            <w:rStyle w:val="Lienhypertexte"/>
            <w:rFonts w:ascii="Marianne" w:hAnsi="Marianne"/>
          </w:rPr>
          <w:t>https://www.auvergne-rhone-alpes.ars.sante.fr/monoxyde-de-carbone</w:t>
        </w:r>
      </w:hyperlink>
    </w:p>
    <w:p w14:paraId="0A5D1FA6" w14:textId="77777777" w:rsidR="00990A7C" w:rsidRPr="00990A7C" w:rsidRDefault="00990A7C" w:rsidP="00990A7C">
      <w:pPr>
        <w:pStyle w:val="Corpsdetexte"/>
        <w:ind w:left="167" w:right="161"/>
        <w:jc w:val="center"/>
        <w:rPr>
          <w:rFonts w:ascii="Marianne" w:hAnsi="Marianne"/>
          <w:sz w:val="12"/>
        </w:rPr>
      </w:pPr>
      <w:r w:rsidRPr="00990A7C">
        <w:rPr>
          <w:rFonts w:ascii="Marianne" w:hAnsi="Marianne"/>
        </w:rPr>
        <w:t>[</w:t>
      </w:r>
      <w:proofErr w:type="gramStart"/>
      <w:r w:rsidRPr="00990A7C">
        <w:rPr>
          <w:rFonts w:ascii="Marianne" w:hAnsi="Marianne"/>
        </w:rPr>
        <w:t>ou</w:t>
      </w:r>
      <w:proofErr w:type="gramEnd"/>
      <w:r w:rsidRPr="00990A7C">
        <w:rPr>
          <w:rFonts w:ascii="Marianne" w:hAnsi="Marianne"/>
        </w:rPr>
        <w:t xml:space="preserve"> lien raccourci : </w:t>
      </w:r>
      <w:r w:rsidRPr="00990A7C">
        <w:rPr>
          <w:rStyle w:val="Lienhypertexte"/>
          <w:rFonts w:ascii="Marianne" w:hAnsi="Marianne"/>
        </w:rPr>
        <w:t>bit.ly/</w:t>
      </w:r>
      <w:proofErr w:type="spellStart"/>
      <w:proofErr w:type="gramStart"/>
      <w:r w:rsidRPr="00990A7C">
        <w:rPr>
          <w:rStyle w:val="Lienhypertexte"/>
          <w:rFonts w:ascii="Marianne" w:hAnsi="Marianne"/>
        </w:rPr>
        <w:t>MonoxCO</w:t>
      </w:r>
      <w:proofErr w:type="spellEnd"/>
      <w:r w:rsidRPr="00990A7C">
        <w:rPr>
          <w:rFonts w:ascii="Marianne" w:eastAsia="Times New Roman" w:hAnsi="Marianne" w:cs="Segoe UI"/>
          <w:lang w:eastAsia="fr-FR"/>
        </w:rPr>
        <w:t xml:space="preserve"> ]</w:t>
      </w:r>
      <w:proofErr w:type="gramEnd"/>
    </w:p>
    <w:p w14:paraId="3193DCB3" w14:textId="77777777" w:rsidR="00D520A1" w:rsidRDefault="00D520A1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</w:rPr>
      </w:pPr>
    </w:p>
    <w:p w14:paraId="10869E1D" w14:textId="77777777" w:rsidR="00D520A1" w:rsidRPr="00D520A1" w:rsidRDefault="00D520A1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  <w:i/>
          <w:color w:val="auto"/>
          <w:u w:val="none"/>
        </w:rPr>
      </w:pPr>
      <w:r w:rsidRPr="00D520A1">
        <w:rPr>
          <w:rStyle w:val="Lienhypertexte"/>
          <w:rFonts w:ascii="Marianne" w:hAnsi="Marianne"/>
          <w:i/>
          <w:color w:val="auto"/>
          <w:u w:val="none"/>
        </w:rPr>
        <w:t>---------------------------------------------------------------------------------------------------------------------------------------------------------------------</w:t>
      </w:r>
    </w:p>
    <w:p w14:paraId="176C8545" w14:textId="77777777" w:rsidR="00D520A1" w:rsidRDefault="00D520A1" w:rsidP="007D6F9A">
      <w:pPr>
        <w:pStyle w:val="Corpsdetexte"/>
        <w:ind w:left="4447" w:right="161" w:hanging="4281"/>
        <w:jc w:val="center"/>
        <w:rPr>
          <w:rStyle w:val="Lienhypertexte"/>
          <w:rFonts w:ascii="Marianne" w:hAnsi="Marianne"/>
        </w:rPr>
      </w:pPr>
    </w:p>
    <w:p w14:paraId="14410DE4" w14:textId="3F7FCEC0" w:rsidR="00D520A1" w:rsidRDefault="00D520A1" w:rsidP="00D520A1">
      <w:pPr>
        <w:pStyle w:val="Corpsdetexte"/>
        <w:ind w:left="4447" w:right="161" w:hanging="4281"/>
        <w:jc w:val="center"/>
      </w:pPr>
    </w:p>
    <w:sectPr w:rsidR="00D520A1">
      <w:type w:val="continuous"/>
      <w:pgSz w:w="11910" w:h="16840"/>
      <w:pgMar w:top="52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14B"/>
    <w:multiLevelType w:val="hybridMultilevel"/>
    <w:tmpl w:val="741001D2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45206E5C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212E428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47DE6496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4" w:tplc="5CE40650">
      <w:numFmt w:val="bullet"/>
      <w:lvlText w:val="•"/>
      <w:lvlJc w:val="left"/>
      <w:pPr>
        <w:ind w:left="4394" w:hanging="360"/>
      </w:pPr>
      <w:rPr>
        <w:rFonts w:hint="default"/>
        <w:lang w:val="fr-FR" w:eastAsia="en-US" w:bidi="ar-SA"/>
      </w:rPr>
    </w:lvl>
    <w:lvl w:ilvl="5" w:tplc="A420E5F4">
      <w:numFmt w:val="bullet"/>
      <w:lvlText w:val="•"/>
      <w:lvlJc w:val="left"/>
      <w:pPr>
        <w:ind w:left="5283" w:hanging="360"/>
      </w:pPr>
      <w:rPr>
        <w:rFonts w:hint="default"/>
        <w:lang w:val="fr-FR" w:eastAsia="en-US" w:bidi="ar-SA"/>
      </w:rPr>
    </w:lvl>
    <w:lvl w:ilvl="6" w:tplc="81FE9448">
      <w:numFmt w:val="bullet"/>
      <w:lvlText w:val="•"/>
      <w:lvlJc w:val="left"/>
      <w:pPr>
        <w:ind w:left="6171" w:hanging="360"/>
      </w:pPr>
      <w:rPr>
        <w:rFonts w:hint="default"/>
        <w:lang w:val="fr-FR" w:eastAsia="en-US" w:bidi="ar-SA"/>
      </w:rPr>
    </w:lvl>
    <w:lvl w:ilvl="7" w:tplc="FCA01CEC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8" w:tplc="0D0ABA18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2905812"/>
    <w:multiLevelType w:val="hybridMultilevel"/>
    <w:tmpl w:val="F3A6ACF0"/>
    <w:lvl w:ilvl="0" w:tplc="F1586E92">
      <w:numFmt w:val="bullet"/>
      <w:lvlText w:val=""/>
      <w:lvlJc w:val="left"/>
      <w:pPr>
        <w:ind w:left="8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45206E5C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212E428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47DE6496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4" w:tplc="5CE40650">
      <w:numFmt w:val="bullet"/>
      <w:lvlText w:val="•"/>
      <w:lvlJc w:val="left"/>
      <w:pPr>
        <w:ind w:left="4394" w:hanging="360"/>
      </w:pPr>
      <w:rPr>
        <w:rFonts w:hint="default"/>
        <w:lang w:val="fr-FR" w:eastAsia="en-US" w:bidi="ar-SA"/>
      </w:rPr>
    </w:lvl>
    <w:lvl w:ilvl="5" w:tplc="A420E5F4">
      <w:numFmt w:val="bullet"/>
      <w:lvlText w:val="•"/>
      <w:lvlJc w:val="left"/>
      <w:pPr>
        <w:ind w:left="5283" w:hanging="360"/>
      </w:pPr>
      <w:rPr>
        <w:rFonts w:hint="default"/>
        <w:lang w:val="fr-FR" w:eastAsia="en-US" w:bidi="ar-SA"/>
      </w:rPr>
    </w:lvl>
    <w:lvl w:ilvl="6" w:tplc="81FE9448">
      <w:numFmt w:val="bullet"/>
      <w:lvlText w:val="•"/>
      <w:lvlJc w:val="left"/>
      <w:pPr>
        <w:ind w:left="6171" w:hanging="360"/>
      </w:pPr>
      <w:rPr>
        <w:rFonts w:hint="default"/>
        <w:lang w:val="fr-FR" w:eastAsia="en-US" w:bidi="ar-SA"/>
      </w:rPr>
    </w:lvl>
    <w:lvl w:ilvl="7" w:tplc="FCA01CEC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8" w:tplc="0D0ABA18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9CC7D82"/>
    <w:multiLevelType w:val="hybridMultilevel"/>
    <w:tmpl w:val="4D808B02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b w:val="0"/>
        <w:bCs w:val="0"/>
        <w:i w:val="0"/>
        <w:iCs w:val="0"/>
        <w:w w:val="100"/>
        <w:sz w:val="18"/>
        <w:szCs w:val="18"/>
        <w:lang w:val="fr-FR" w:eastAsia="en-US" w:bidi="ar-SA"/>
      </w:rPr>
    </w:lvl>
    <w:lvl w:ilvl="1" w:tplc="45206E5C">
      <w:numFmt w:val="bullet"/>
      <w:lvlText w:val="•"/>
      <w:lvlJc w:val="left"/>
      <w:pPr>
        <w:ind w:left="1728" w:hanging="360"/>
      </w:pPr>
      <w:rPr>
        <w:rFonts w:hint="default"/>
        <w:lang w:val="fr-FR" w:eastAsia="en-US" w:bidi="ar-SA"/>
      </w:rPr>
    </w:lvl>
    <w:lvl w:ilvl="2" w:tplc="212E4284"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 w:tplc="47DE6496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4" w:tplc="5CE40650">
      <w:numFmt w:val="bullet"/>
      <w:lvlText w:val="•"/>
      <w:lvlJc w:val="left"/>
      <w:pPr>
        <w:ind w:left="4394" w:hanging="360"/>
      </w:pPr>
      <w:rPr>
        <w:rFonts w:hint="default"/>
        <w:lang w:val="fr-FR" w:eastAsia="en-US" w:bidi="ar-SA"/>
      </w:rPr>
    </w:lvl>
    <w:lvl w:ilvl="5" w:tplc="A420E5F4">
      <w:numFmt w:val="bullet"/>
      <w:lvlText w:val="•"/>
      <w:lvlJc w:val="left"/>
      <w:pPr>
        <w:ind w:left="5283" w:hanging="360"/>
      </w:pPr>
      <w:rPr>
        <w:rFonts w:hint="default"/>
        <w:lang w:val="fr-FR" w:eastAsia="en-US" w:bidi="ar-SA"/>
      </w:rPr>
    </w:lvl>
    <w:lvl w:ilvl="6" w:tplc="81FE9448">
      <w:numFmt w:val="bullet"/>
      <w:lvlText w:val="•"/>
      <w:lvlJc w:val="left"/>
      <w:pPr>
        <w:ind w:left="6171" w:hanging="360"/>
      </w:pPr>
      <w:rPr>
        <w:rFonts w:hint="default"/>
        <w:lang w:val="fr-FR" w:eastAsia="en-US" w:bidi="ar-SA"/>
      </w:rPr>
    </w:lvl>
    <w:lvl w:ilvl="7" w:tplc="FCA01CEC">
      <w:numFmt w:val="bullet"/>
      <w:lvlText w:val="•"/>
      <w:lvlJc w:val="left"/>
      <w:pPr>
        <w:ind w:left="7060" w:hanging="360"/>
      </w:pPr>
      <w:rPr>
        <w:rFonts w:hint="default"/>
        <w:lang w:val="fr-FR" w:eastAsia="en-US" w:bidi="ar-SA"/>
      </w:rPr>
    </w:lvl>
    <w:lvl w:ilvl="8" w:tplc="0D0ABA18">
      <w:numFmt w:val="bullet"/>
      <w:lvlText w:val="•"/>
      <w:lvlJc w:val="left"/>
      <w:pPr>
        <w:ind w:left="7949" w:hanging="360"/>
      </w:pPr>
      <w:rPr>
        <w:rFonts w:hint="default"/>
        <w:lang w:val="fr-FR" w:eastAsia="en-US" w:bidi="ar-SA"/>
      </w:rPr>
    </w:lvl>
  </w:abstractNum>
  <w:num w:numId="1" w16cid:durableId="1340237054">
    <w:abstractNumId w:val="1"/>
  </w:num>
  <w:num w:numId="2" w16cid:durableId="1886522733">
    <w:abstractNumId w:val="2"/>
  </w:num>
  <w:num w:numId="3" w16cid:durableId="77852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CA"/>
    <w:rsid w:val="00325D72"/>
    <w:rsid w:val="00327DB7"/>
    <w:rsid w:val="00385328"/>
    <w:rsid w:val="003C09CA"/>
    <w:rsid w:val="005C1ACF"/>
    <w:rsid w:val="00627188"/>
    <w:rsid w:val="00765FF2"/>
    <w:rsid w:val="007D6F9A"/>
    <w:rsid w:val="00966C8C"/>
    <w:rsid w:val="00990A7C"/>
    <w:rsid w:val="00CC1EE7"/>
    <w:rsid w:val="00D13DC1"/>
    <w:rsid w:val="00D37B9E"/>
    <w:rsid w:val="00D520A1"/>
    <w:rsid w:val="00D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70BD"/>
  <w15:docId w15:val="{7839D25B-0A02-441D-9B72-D3CBD0B2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83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A1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vergne-rhone-alpes.ars.sante.fr/monoxyde-de-carb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vergne-rhone-alpes.ars.sante.fr/monoxyde-de-carb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vergne-rhone-alpes.ars.sante.fr/monoxyde-de-carb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fguiheneuf</dc:creator>
  <cp:keywords/>
  <dc:description/>
  <cp:lastModifiedBy>Aoitif</cp:lastModifiedBy>
  <cp:revision>2</cp:revision>
  <dcterms:created xsi:type="dcterms:W3CDTF">2025-11-26T14:02:00Z</dcterms:created>
  <dcterms:modified xsi:type="dcterms:W3CDTF">2025-11-26T14:02:00Z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2016</vt:lpwstr>
  </property>
</Properties>
</file>